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99" w:rsidRPr="00236B3F" w:rsidRDefault="00A46499" w:rsidP="00236B3F">
      <w:pPr>
        <w:widowControl/>
        <w:ind w:firstLine="709"/>
        <w:jc w:val="center"/>
        <w:rPr>
          <w:rFonts w:ascii="Arial" w:hAnsi="Arial" w:cs="Times New Roman"/>
          <w:b/>
          <w:bCs/>
          <w:color w:val="000000" w:themeColor="text1"/>
        </w:rPr>
      </w:pPr>
      <w:r w:rsidRPr="00236B3F">
        <w:rPr>
          <w:rFonts w:ascii="Arial" w:hAnsi="Arial" w:cs="Times New Roman"/>
          <w:b/>
          <w:bCs/>
          <w:color w:val="000000" w:themeColor="text1"/>
        </w:rPr>
        <w:t>Администрация Орловского сельсовета</w:t>
      </w:r>
    </w:p>
    <w:p w:rsidR="00A46499" w:rsidRPr="00236B3F" w:rsidRDefault="00A46499" w:rsidP="00236B3F">
      <w:pPr>
        <w:widowControl/>
        <w:ind w:firstLine="709"/>
        <w:jc w:val="center"/>
        <w:rPr>
          <w:rFonts w:ascii="Arial" w:hAnsi="Arial" w:cs="Times New Roman"/>
          <w:b/>
          <w:bCs/>
          <w:color w:val="000000" w:themeColor="text1"/>
        </w:rPr>
      </w:pPr>
      <w:r w:rsidRPr="00236B3F">
        <w:rPr>
          <w:rFonts w:ascii="Arial" w:hAnsi="Arial" w:cs="Times New Roman"/>
          <w:b/>
          <w:bCs/>
          <w:color w:val="000000" w:themeColor="text1"/>
        </w:rPr>
        <w:t>Немецкий национальный район</w:t>
      </w:r>
    </w:p>
    <w:p w:rsidR="00A46499" w:rsidRPr="00236B3F" w:rsidRDefault="00A46499" w:rsidP="00236B3F">
      <w:pPr>
        <w:widowControl/>
        <w:ind w:firstLine="709"/>
        <w:jc w:val="center"/>
        <w:rPr>
          <w:rFonts w:ascii="Arial" w:hAnsi="Arial" w:cs="Times New Roman"/>
          <w:b/>
          <w:bCs/>
          <w:color w:val="000000" w:themeColor="text1"/>
        </w:rPr>
      </w:pPr>
      <w:r w:rsidRPr="00236B3F">
        <w:rPr>
          <w:rFonts w:ascii="Arial" w:hAnsi="Arial" w:cs="Times New Roman"/>
          <w:b/>
          <w:bCs/>
          <w:color w:val="000000" w:themeColor="text1"/>
        </w:rPr>
        <w:t>Алтайский край</w:t>
      </w:r>
    </w:p>
    <w:p w:rsidR="00A46499" w:rsidRDefault="00A46499" w:rsidP="00236B3F">
      <w:pPr>
        <w:widowControl/>
        <w:autoSpaceDE w:val="0"/>
        <w:autoSpaceDN w:val="0"/>
        <w:ind w:firstLine="709"/>
        <w:jc w:val="both"/>
        <w:rPr>
          <w:rFonts w:ascii="Arial" w:eastAsia="Calibri" w:hAnsi="Arial" w:cs="Times New Roman"/>
          <w:color w:val="000000" w:themeColor="text1"/>
          <w:kern w:val="2"/>
          <w:szCs w:val="26"/>
        </w:rPr>
      </w:pPr>
    </w:p>
    <w:p w:rsidR="00236B3F" w:rsidRPr="00236B3F" w:rsidRDefault="00236B3F" w:rsidP="00236B3F">
      <w:pPr>
        <w:widowControl/>
        <w:autoSpaceDE w:val="0"/>
        <w:autoSpaceDN w:val="0"/>
        <w:ind w:firstLine="709"/>
        <w:jc w:val="both"/>
        <w:rPr>
          <w:rFonts w:ascii="Arial" w:eastAsia="Calibri" w:hAnsi="Arial" w:cs="Times New Roman"/>
          <w:color w:val="000000" w:themeColor="text1"/>
          <w:kern w:val="2"/>
          <w:szCs w:val="26"/>
        </w:rPr>
      </w:pPr>
    </w:p>
    <w:p w:rsidR="00A46499" w:rsidRDefault="00A46499" w:rsidP="00236B3F">
      <w:pPr>
        <w:keepNext/>
        <w:keepLines/>
        <w:widowControl/>
        <w:ind w:firstLine="709"/>
        <w:jc w:val="center"/>
        <w:rPr>
          <w:rFonts w:ascii="Arial" w:eastAsia="Calibri" w:hAnsi="Arial" w:cs="Times New Roman"/>
          <w:b/>
          <w:color w:val="000000" w:themeColor="text1"/>
          <w:szCs w:val="26"/>
          <w:lang w:eastAsia="en-US"/>
        </w:rPr>
      </w:pPr>
      <w:r w:rsidRPr="00236B3F">
        <w:rPr>
          <w:rFonts w:ascii="Arial" w:eastAsia="Calibri" w:hAnsi="Arial" w:cs="Times New Roman"/>
          <w:b/>
          <w:color w:val="000000" w:themeColor="text1"/>
          <w:szCs w:val="26"/>
          <w:lang w:eastAsia="en-US"/>
        </w:rPr>
        <w:t>ПОСТАНОВЛЕНИЕ</w:t>
      </w:r>
    </w:p>
    <w:p w:rsidR="00236B3F" w:rsidRPr="00236B3F" w:rsidRDefault="00236B3F" w:rsidP="00236B3F">
      <w:pPr>
        <w:keepNext/>
        <w:keepLines/>
        <w:widowControl/>
        <w:ind w:firstLine="709"/>
        <w:jc w:val="center"/>
        <w:rPr>
          <w:rFonts w:ascii="Arial" w:eastAsia="Calibri" w:hAnsi="Arial" w:cs="Times New Roman"/>
          <w:b/>
          <w:color w:val="000000" w:themeColor="text1"/>
          <w:szCs w:val="26"/>
          <w:lang w:eastAsia="en-US"/>
        </w:rPr>
      </w:pPr>
    </w:p>
    <w:p w:rsidR="00A46499" w:rsidRPr="00236B3F" w:rsidRDefault="00A46499" w:rsidP="00236B3F">
      <w:pPr>
        <w:widowControl/>
        <w:ind w:firstLine="709"/>
        <w:jc w:val="both"/>
        <w:rPr>
          <w:rFonts w:ascii="Arial" w:eastAsia="Calibri" w:hAnsi="Arial" w:cs="Times New Roman"/>
          <w:color w:val="000000" w:themeColor="text1"/>
          <w:szCs w:val="26"/>
          <w:lang w:eastAsia="en-US"/>
        </w:rPr>
      </w:pPr>
    </w:p>
    <w:p w:rsidR="00A46499" w:rsidRDefault="00442087" w:rsidP="00236B3F">
      <w:pPr>
        <w:widowControl/>
        <w:ind w:firstLine="709"/>
        <w:jc w:val="center"/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</w:pPr>
      <w:r w:rsidRPr="00236B3F"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  <w:t>03</w:t>
      </w:r>
      <w:r w:rsidR="00A46499" w:rsidRPr="00236B3F"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  <w:t>.10.2024</w:t>
      </w:r>
      <w:r w:rsidR="00236B3F" w:rsidRPr="00236B3F"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  <w:t xml:space="preserve">                 </w:t>
      </w:r>
      <w:r w:rsidR="00236B3F"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  <w:t xml:space="preserve">                                        </w:t>
      </w:r>
      <w:r w:rsidR="00236B3F" w:rsidRPr="00236B3F"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  <w:t xml:space="preserve">                                                       </w:t>
      </w:r>
      <w:r w:rsidR="00A46499" w:rsidRPr="00236B3F"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  <w:t xml:space="preserve"> № 34                                                                                             </w:t>
      </w:r>
      <w:r w:rsidR="00236B3F"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  <w:t xml:space="preserve">                        </w:t>
      </w:r>
      <w:r w:rsidR="00A46499" w:rsidRPr="00236B3F"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  <w:t>с. Орлово</w:t>
      </w:r>
    </w:p>
    <w:p w:rsidR="00236B3F" w:rsidRDefault="00236B3F" w:rsidP="00236B3F">
      <w:pPr>
        <w:widowControl/>
        <w:ind w:firstLine="709"/>
        <w:jc w:val="center"/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</w:pPr>
    </w:p>
    <w:p w:rsidR="00236B3F" w:rsidRPr="00236B3F" w:rsidRDefault="00236B3F" w:rsidP="00236B3F">
      <w:pPr>
        <w:widowControl/>
        <w:ind w:firstLine="709"/>
        <w:jc w:val="center"/>
        <w:rPr>
          <w:rFonts w:ascii="Arial" w:eastAsia="Calibri" w:hAnsi="Arial" w:cs="Times New Roman"/>
          <w:b/>
          <w:color w:val="000000" w:themeColor="text1"/>
          <w:szCs w:val="28"/>
          <w:lang w:eastAsia="en-US"/>
        </w:rPr>
      </w:pPr>
    </w:p>
    <w:p w:rsidR="00A46499" w:rsidRPr="00236B3F" w:rsidRDefault="00A46499" w:rsidP="00236B3F">
      <w:pPr>
        <w:widowControl/>
        <w:ind w:firstLine="709"/>
        <w:jc w:val="center"/>
        <w:rPr>
          <w:rFonts w:ascii="Arial" w:eastAsia="Calibri" w:hAnsi="Arial" w:cs="Times New Roman"/>
          <w:b/>
          <w:bCs/>
          <w:color w:val="000000" w:themeColor="text1"/>
          <w:kern w:val="2"/>
          <w:szCs w:val="28"/>
        </w:rPr>
      </w:pPr>
      <w:r w:rsidRPr="00236B3F">
        <w:rPr>
          <w:rFonts w:ascii="Arial" w:eastAsia="Calibri" w:hAnsi="Arial" w:cs="Times New Roman"/>
          <w:b/>
          <w:bCs/>
          <w:color w:val="000000" w:themeColor="text1"/>
          <w:kern w:val="2"/>
          <w:szCs w:val="28"/>
        </w:rPr>
        <w:t xml:space="preserve">О внесении изменений в </w:t>
      </w:r>
      <w:r w:rsidR="00442087" w:rsidRPr="00236B3F">
        <w:rPr>
          <w:rFonts w:ascii="Arial" w:eastAsia="Calibri" w:hAnsi="Arial" w:cs="Times New Roman"/>
          <w:b/>
          <w:bCs/>
          <w:color w:val="000000" w:themeColor="text1"/>
          <w:kern w:val="2"/>
          <w:szCs w:val="28"/>
        </w:rPr>
        <w:t>административный</w:t>
      </w:r>
      <w:r w:rsidRPr="00236B3F">
        <w:rPr>
          <w:rFonts w:ascii="Arial" w:eastAsia="Calibri" w:hAnsi="Arial" w:cs="Times New Roman"/>
          <w:b/>
          <w:bCs/>
          <w:color w:val="000000" w:themeColor="text1"/>
          <w:kern w:val="2"/>
          <w:szCs w:val="28"/>
        </w:rPr>
        <w:t xml:space="preserve"> регламент предоставления муниципальной услуги «Присвоение адреса объекту адресации, изменение и аннулирование такого адреса»</w:t>
      </w:r>
    </w:p>
    <w:p w:rsidR="00A46499" w:rsidRDefault="00A46499" w:rsidP="00236B3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Times New Roman"/>
          <w:color w:val="000000" w:themeColor="text1"/>
          <w:kern w:val="2"/>
          <w:szCs w:val="28"/>
          <w:lang w:eastAsia="en-US"/>
        </w:rPr>
      </w:pPr>
    </w:p>
    <w:p w:rsidR="00236B3F" w:rsidRPr="00236B3F" w:rsidRDefault="00236B3F" w:rsidP="00236B3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Times New Roman"/>
          <w:color w:val="000000" w:themeColor="text1"/>
          <w:kern w:val="2"/>
          <w:szCs w:val="28"/>
          <w:lang w:eastAsia="en-US"/>
        </w:rPr>
      </w:pPr>
    </w:p>
    <w:p w:rsidR="00A46499" w:rsidRPr="00236B3F" w:rsidRDefault="00442087" w:rsidP="00236B3F">
      <w:pPr>
        <w:pStyle w:val="ConsPlusNormal"/>
        <w:widowControl/>
        <w:ind w:firstLine="709"/>
        <w:jc w:val="both"/>
        <w:rPr>
          <w:rFonts w:eastAsia="Calibri" w:cs="Times New Roman"/>
          <w:color w:val="000000" w:themeColor="text1"/>
          <w:kern w:val="2"/>
          <w:sz w:val="24"/>
          <w:szCs w:val="28"/>
          <w:lang w:eastAsia="en-US"/>
        </w:rPr>
      </w:pPr>
      <w:r w:rsidRPr="00236B3F">
        <w:rPr>
          <w:rFonts w:cs="Times New Roman"/>
          <w:color w:val="000000" w:themeColor="text1"/>
          <w:sz w:val="24"/>
          <w:szCs w:val="28"/>
        </w:rPr>
        <w:t xml:space="preserve">С целью исключения </w:t>
      </w:r>
      <w:proofErr w:type="spellStart"/>
      <w:r w:rsidRPr="00236B3F">
        <w:rPr>
          <w:rFonts w:cs="Times New Roman"/>
          <w:color w:val="000000" w:themeColor="text1"/>
          <w:sz w:val="24"/>
          <w:szCs w:val="28"/>
        </w:rPr>
        <w:t>коррупциогенных</w:t>
      </w:r>
      <w:proofErr w:type="spellEnd"/>
      <w:r w:rsidRPr="00236B3F">
        <w:rPr>
          <w:rFonts w:cs="Times New Roman"/>
          <w:color w:val="000000" w:themeColor="text1"/>
          <w:sz w:val="24"/>
          <w:szCs w:val="28"/>
        </w:rPr>
        <w:t xml:space="preserve"> факторов и в соответствии с Федеральным законом от 27.07.2010 № 210-ФЗ «Об организации предоставления государственных и муниципальных услуг», руководствуясь Уставом муниципального образования сельское поселение Орловский сельсовет Немецкий национальный район Алтайского края,</w:t>
      </w:r>
      <w:r w:rsidR="00236B3F">
        <w:rPr>
          <w:rFonts w:cs="Times New Roman"/>
          <w:color w:val="000000" w:themeColor="text1"/>
          <w:sz w:val="24"/>
          <w:szCs w:val="28"/>
        </w:rPr>
        <w:t xml:space="preserve"> </w:t>
      </w:r>
      <w:r w:rsidR="00A46499" w:rsidRPr="00236B3F">
        <w:rPr>
          <w:rFonts w:eastAsia="Calibri" w:cs="Times New Roman"/>
          <w:bCs/>
          <w:color w:val="000000" w:themeColor="text1"/>
          <w:kern w:val="2"/>
          <w:sz w:val="24"/>
          <w:szCs w:val="28"/>
          <w:lang w:eastAsia="en-US"/>
        </w:rPr>
        <w:t>ПОСТАНОВЛЯЮ</w:t>
      </w:r>
      <w:r w:rsidR="00A46499" w:rsidRPr="00236B3F">
        <w:rPr>
          <w:rFonts w:eastAsia="Calibri" w:cs="Times New Roman"/>
          <w:color w:val="000000" w:themeColor="text1"/>
          <w:kern w:val="2"/>
          <w:sz w:val="24"/>
          <w:szCs w:val="28"/>
          <w:lang w:eastAsia="en-US"/>
        </w:rPr>
        <w:t>:</w:t>
      </w:r>
    </w:p>
    <w:p w:rsidR="00442087" w:rsidRPr="00236B3F" w:rsidRDefault="00442087" w:rsidP="00236B3F">
      <w:pPr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Times New Roman"/>
          <w:color w:val="000000" w:themeColor="text1"/>
          <w:szCs w:val="28"/>
        </w:rPr>
      </w:pPr>
      <w:r w:rsidRPr="00236B3F">
        <w:rPr>
          <w:rFonts w:ascii="Arial" w:hAnsi="Arial" w:cs="Times New Roman"/>
          <w:color w:val="000000" w:themeColor="text1"/>
          <w:szCs w:val="28"/>
        </w:rPr>
        <w:t>Внести в Административный регламент предоставления муниципальной услуги «</w:t>
      </w:r>
      <w:r w:rsidRPr="00236B3F">
        <w:rPr>
          <w:rFonts w:ascii="Arial" w:eastAsia="Calibri" w:hAnsi="Arial" w:cs="Times New Roman"/>
          <w:bCs/>
          <w:color w:val="000000" w:themeColor="text1"/>
          <w:kern w:val="2"/>
          <w:szCs w:val="28"/>
        </w:rPr>
        <w:t>Присвоение адреса объекту адресации, изменение и аннулирование такого адреса</w:t>
      </w:r>
      <w:r w:rsidRPr="00236B3F">
        <w:rPr>
          <w:rFonts w:ascii="Arial" w:hAnsi="Arial" w:cs="Times New Roman"/>
          <w:color w:val="000000" w:themeColor="text1"/>
          <w:szCs w:val="28"/>
        </w:rPr>
        <w:t xml:space="preserve">», утвержденного постановлением Администрации Орловского сельсовета Немецкого национального района Алтайского края от 17.03.2022 № 3 следующие изменения: </w:t>
      </w:r>
    </w:p>
    <w:p w:rsidR="00442087" w:rsidRPr="00236B3F" w:rsidRDefault="00442087" w:rsidP="00236B3F">
      <w:pPr>
        <w:widowControl/>
        <w:tabs>
          <w:tab w:val="left" w:pos="993"/>
        </w:tabs>
        <w:ind w:firstLine="709"/>
        <w:jc w:val="both"/>
        <w:rPr>
          <w:rFonts w:ascii="Arial" w:hAnsi="Arial" w:cs="Times New Roman"/>
          <w:color w:val="000000" w:themeColor="text1"/>
          <w:szCs w:val="28"/>
        </w:rPr>
      </w:pPr>
      <w:r w:rsidRPr="00236B3F">
        <w:rPr>
          <w:rFonts w:ascii="Arial" w:hAnsi="Arial" w:cs="Times New Roman"/>
          <w:color w:val="000000" w:themeColor="text1"/>
          <w:szCs w:val="28"/>
        </w:rPr>
        <w:t>- пункт 6.3. Административного регламента изложить в следующей редакции:</w:t>
      </w:r>
    </w:p>
    <w:p w:rsidR="00442087" w:rsidRPr="00236B3F" w:rsidRDefault="00442087" w:rsidP="00236B3F">
      <w:pPr>
        <w:keepNext/>
        <w:widowControl/>
        <w:ind w:firstLine="709"/>
        <w:jc w:val="both"/>
        <w:rPr>
          <w:rFonts w:ascii="Arial" w:hAnsi="Arial" w:cs="Times New Roman"/>
          <w:color w:val="000000" w:themeColor="text1"/>
          <w:szCs w:val="28"/>
        </w:rPr>
      </w:pPr>
      <w:r w:rsidRPr="00236B3F">
        <w:rPr>
          <w:rFonts w:ascii="Arial" w:hAnsi="Arial" w:cs="Times New Roman"/>
          <w:color w:val="000000" w:themeColor="text1"/>
          <w:szCs w:val="28"/>
        </w:rPr>
        <w:t>«6.3.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 Заявителя) способом, согласно заключенным соглашениям о взаимодействии заключенным между Уполномоченным органом и многофункциональным центром.</w:t>
      </w:r>
    </w:p>
    <w:p w:rsidR="00442087" w:rsidRPr="00236B3F" w:rsidRDefault="00442087" w:rsidP="00236B3F">
      <w:pPr>
        <w:keepNext/>
        <w:widowControl/>
        <w:ind w:firstLine="709"/>
        <w:jc w:val="both"/>
        <w:rPr>
          <w:rFonts w:ascii="Arial" w:hAnsi="Arial" w:cs="Times New Roman"/>
          <w:color w:val="000000" w:themeColor="text1"/>
          <w:szCs w:val="28"/>
        </w:rPr>
      </w:pPr>
      <w:r w:rsidRPr="00236B3F">
        <w:rPr>
          <w:rFonts w:ascii="Arial" w:hAnsi="Arial" w:cs="Times New Roman"/>
          <w:color w:val="000000" w:themeColor="text1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(в течение 1 рабочего дня с даты получения документов от заявителя)».</w:t>
      </w:r>
    </w:p>
    <w:p w:rsidR="00442087" w:rsidRPr="00236B3F" w:rsidRDefault="00442087" w:rsidP="00236B3F">
      <w:pPr>
        <w:pStyle w:val="a4"/>
        <w:spacing w:before="0" w:beforeAutospacing="0" w:after="0" w:afterAutospacing="0"/>
        <w:ind w:firstLine="709"/>
        <w:jc w:val="both"/>
        <w:rPr>
          <w:rFonts w:ascii="Arial" w:hAnsi="Arial"/>
          <w:color w:val="000000" w:themeColor="text1"/>
          <w:szCs w:val="28"/>
        </w:rPr>
      </w:pPr>
      <w:r w:rsidRPr="00236B3F">
        <w:rPr>
          <w:rFonts w:ascii="Arial" w:hAnsi="Arial"/>
          <w:color w:val="000000" w:themeColor="text1"/>
          <w:szCs w:val="28"/>
        </w:rPr>
        <w:t xml:space="preserve">2. Настоящее постановление подлежит обнародованию на официальном сайте администрации в сети интернет </w:t>
      </w:r>
      <w:r w:rsidRPr="00236B3F">
        <w:rPr>
          <w:rFonts w:ascii="Arial" w:hAnsi="Arial"/>
          <w:color w:val="000000" w:themeColor="text1"/>
          <w:szCs w:val="28"/>
          <w:lang w:val="en-US"/>
        </w:rPr>
        <w:t>https</w:t>
      </w:r>
      <w:r w:rsidRPr="00236B3F">
        <w:rPr>
          <w:rFonts w:ascii="Arial" w:hAnsi="Arial"/>
          <w:color w:val="000000" w:themeColor="text1"/>
          <w:szCs w:val="28"/>
        </w:rPr>
        <w:t>://</w:t>
      </w:r>
      <w:proofErr w:type="spellStart"/>
      <w:r w:rsidRPr="00236B3F">
        <w:rPr>
          <w:rFonts w:ascii="Arial" w:hAnsi="Arial"/>
          <w:color w:val="000000" w:themeColor="text1"/>
          <w:szCs w:val="28"/>
          <w:lang w:val="en-US"/>
        </w:rPr>
        <w:t>orlovskij</w:t>
      </w:r>
      <w:proofErr w:type="spellEnd"/>
      <w:r w:rsidRPr="00236B3F">
        <w:rPr>
          <w:rFonts w:ascii="Arial" w:hAnsi="Arial"/>
          <w:color w:val="000000" w:themeColor="text1"/>
          <w:szCs w:val="28"/>
        </w:rPr>
        <w:t>-</w:t>
      </w:r>
      <w:r w:rsidRPr="00236B3F">
        <w:rPr>
          <w:rFonts w:ascii="Arial" w:hAnsi="Arial"/>
          <w:color w:val="000000" w:themeColor="text1"/>
          <w:szCs w:val="28"/>
          <w:lang w:val="en-US"/>
        </w:rPr>
        <w:t>r</w:t>
      </w:r>
      <w:r w:rsidRPr="00236B3F">
        <w:rPr>
          <w:rFonts w:ascii="Arial" w:hAnsi="Arial"/>
          <w:color w:val="000000" w:themeColor="text1"/>
          <w:szCs w:val="28"/>
        </w:rPr>
        <w:t>22.</w:t>
      </w:r>
      <w:proofErr w:type="spellStart"/>
      <w:r w:rsidRPr="00236B3F">
        <w:rPr>
          <w:rFonts w:ascii="Arial" w:hAnsi="Arial"/>
          <w:color w:val="000000" w:themeColor="text1"/>
          <w:szCs w:val="28"/>
          <w:lang w:val="en-US"/>
        </w:rPr>
        <w:t>gosweb</w:t>
      </w:r>
      <w:proofErr w:type="spellEnd"/>
      <w:r w:rsidRPr="00236B3F">
        <w:rPr>
          <w:rFonts w:ascii="Arial" w:hAnsi="Arial"/>
          <w:color w:val="000000" w:themeColor="text1"/>
          <w:szCs w:val="28"/>
        </w:rPr>
        <w:t>.</w:t>
      </w:r>
      <w:proofErr w:type="spellStart"/>
      <w:r w:rsidRPr="00236B3F">
        <w:rPr>
          <w:rFonts w:ascii="Arial" w:hAnsi="Arial"/>
          <w:color w:val="000000" w:themeColor="text1"/>
          <w:szCs w:val="28"/>
          <w:lang w:val="en-US"/>
        </w:rPr>
        <w:t>gosuslugi</w:t>
      </w:r>
      <w:proofErr w:type="spellEnd"/>
      <w:r w:rsidRPr="00236B3F">
        <w:rPr>
          <w:rFonts w:ascii="Arial" w:hAnsi="Arial"/>
          <w:color w:val="000000" w:themeColor="text1"/>
          <w:szCs w:val="28"/>
        </w:rPr>
        <w:t>.</w:t>
      </w:r>
      <w:proofErr w:type="spellStart"/>
      <w:r w:rsidRPr="00236B3F">
        <w:rPr>
          <w:rFonts w:ascii="Arial" w:hAnsi="Arial"/>
          <w:color w:val="000000" w:themeColor="text1"/>
          <w:szCs w:val="28"/>
          <w:lang w:val="en-US"/>
        </w:rPr>
        <w:t>ru</w:t>
      </w:r>
      <w:proofErr w:type="spellEnd"/>
    </w:p>
    <w:p w:rsidR="00442087" w:rsidRPr="00236B3F" w:rsidRDefault="00442087" w:rsidP="00236B3F">
      <w:pPr>
        <w:widowControl/>
        <w:ind w:firstLine="709"/>
        <w:jc w:val="both"/>
        <w:rPr>
          <w:rFonts w:ascii="Arial" w:hAnsi="Arial" w:cs="Times New Roman"/>
          <w:color w:val="000000" w:themeColor="text1"/>
          <w:szCs w:val="28"/>
        </w:rPr>
      </w:pPr>
      <w:r w:rsidRPr="00236B3F">
        <w:rPr>
          <w:rFonts w:ascii="Arial" w:hAnsi="Arial" w:cs="Times New Roman"/>
          <w:color w:val="000000" w:themeColor="text1"/>
          <w:szCs w:val="28"/>
        </w:rPr>
        <w:t>3. Контроль исполнения настоящего постановления оставляю за собой.</w:t>
      </w:r>
    </w:p>
    <w:p w:rsidR="00442087" w:rsidRPr="00236B3F" w:rsidRDefault="00442087" w:rsidP="00236B3F">
      <w:pPr>
        <w:widowControl/>
        <w:ind w:firstLine="709"/>
        <w:jc w:val="both"/>
        <w:rPr>
          <w:rFonts w:ascii="Arial" w:hAnsi="Arial" w:cs="Times New Roman"/>
          <w:color w:val="000000" w:themeColor="text1"/>
          <w:szCs w:val="28"/>
        </w:rPr>
      </w:pPr>
    </w:p>
    <w:p w:rsidR="00442087" w:rsidRPr="00236B3F" w:rsidRDefault="00442087" w:rsidP="00236B3F">
      <w:pPr>
        <w:widowControl/>
        <w:ind w:firstLine="709"/>
        <w:jc w:val="both"/>
        <w:rPr>
          <w:rFonts w:ascii="Arial" w:hAnsi="Arial" w:cs="Times New Roman"/>
          <w:color w:val="000000" w:themeColor="text1"/>
          <w:szCs w:val="28"/>
        </w:rPr>
      </w:pPr>
    </w:p>
    <w:p w:rsidR="00442087" w:rsidRPr="00236B3F" w:rsidRDefault="00442087" w:rsidP="00236B3F">
      <w:pPr>
        <w:widowControl/>
        <w:ind w:firstLine="709"/>
        <w:jc w:val="both"/>
        <w:rPr>
          <w:rFonts w:ascii="Arial" w:hAnsi="Arial" w:cs="Times New Roman"/>
          <w:color w:val="000000" w:themeColor="text1"/>
          <w:szCs w:val="28"/>
        </w:rPr>
      </w:pPr>
      <w:r w:rsidRPr="00236B3F">
        <w:rPr>
          <w:rFonts w:ascii="Arial" w:hAnsi="Arial" w:cs="Times New Roman"/>
          <w:color w:val="000000" w:themeColor="text1"/>
          <w:szCs w:val="28"/>
          <w:lang w:eastAsia="en-US"/>
        </w:rPr>
        <w:t>Глава сельсовета</w:t>
      </w:r>
      <w:r w:rsidR="00236B3F">
        <w:rPr>
          <w:rFonts w:ascii="Arial" w:hAnsi="Arial" w:cs="Times New Roman"/>
          <w:color w:val="000000" w:themeColor="text1"/>
          <w:szCs w:val="28"/>
          <w:lang w:eastAsia="en-US"/>
        </w:rPr>
        <w:t xml:space="preserve">   </w:t>
      </w:r>
      <w:bookmarkStart w:id="0" w:name="_GoBack"/>
      <w:bookmarkEnd w:id="0"/>
      <w:r w:rsidRPr="00236B3F">
        <w:rPr>
          <w:rFonts w:ascii="Arial" w:hAnsi="Arial" w:cs="Times New Roman"/>
          <w:color w:val="000000" w:themeColor="text1"/>
          <w:szCs w:val="28"/>
          <w:lang w:eastAsia="en-US"/>
        </w:rPr>
        <w:t>А.Ю. Даниленко</w:t>
      </w:r>
    </w:p>
    <w:p w:rsidR="00442087" w:rsidRPr="00236B3F" w:rsidRDefault="00442087" w:rsidP="00236B3F">
      <w:pPr>
        <w:widowControl/>
        <w:ind w:firstLine="709"/>
        <w:jc w:val="both"/>
        <w:rPr>
          <w:rFonts w:ascii="Arial" w:hAnsi="Arial"/>
          <w:color w:val="000000" w:themeColor="text1"/>
        </w:rPr>
      </w:pPr>
    </w:p>
    <w:p w:rsidR="00442087" w:rsidRPr="00236B3F" w:rsidRDefault="00442087" w:rsidP="00236B3F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Times New Roman"/>
          <w:color w:val="000000" w:themeColor="text1"/>
          <w:kern w:val="2"/>
          <w:szCs w:val="28"/>
          <w:lang w:eastAsia="en-US"/>
        </w:rPr>
      </w:pPr>
    </w:p>
    <w:p w:rsidR="00A46499" w:rsidRPr="00236B3F" w:rsidRDefault="00A46499" w:rsidP="00236B3F">
      <w:pPr>
        <w:keepNext/>
        <w:widowControl/>
        <w:ind w:firstLine="709"/>
        <w:jc w:val="both"/>
        <w:rPr>
          <w:rFonts w:ascii="Arial" w:hAnsi="Arial" w:cs="Times New Roman"/>
          <w:color w:val="000000" w:themeColor="text1"/>
          <w:szCs w:val="20"/>
        </w:rPr>
      </w:pPr>
    </w:p>
    <w:p w:rsidR="00AF66E5" w:rsidRPr="00236B3F" w:rsidRDefault="00AF66E5" w:rsidP="00236B3F">
      <w:pPr>
        <w:widowControl/>
        <w:ind w:firstLine="709"/>
        <w:jc w:val="both"/>
        <w:rPr>
          <w:rFonts w:ascii="Arial" w:hAnsi="Arial"/>
          <w:color w:val="000000" w:themeColor="text1"/>
        </w:rPr>
      </w:pPr>
    </w:p>
    <w:sectPr w:rsidR="00AF66E5" w:rsidRPr="00236B3F" w:rsidSect="00236B3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C2D"/>
    <w:multiLevelType w:val="hybridMultilevel"/>
    <w:tmpl w:val="087E2EFC"/>
    <w:lvl w:ilvl="0" w:tplc="7F5C73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67"/>
    <w:rsid w:val="00236B3F"/>
    <w:rsid w:val="00442087"/>
    <w:rsid w:val="00A46499"/>
    <w:rsid w:val="00AC1967"/>
    <w:rsid w:val="00A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D38D"/>
  <w15:chartTrackingRefBased/>
  <w15:docId w15:val="{441D4869-C71C-4D93-8524-6D1A5132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649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20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2087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42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420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dcterms:created xsi:type="dcterms:W3CDTF">2024-10-02T08:06:00Z</dcterms:created>
  <dcterms:modified xsi:type="dcterms:W3CDTF">2024-10-14T04:37:00Z</dcterms:modified>
</cp:coreProperties>
</file>