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DB" w:rsidRPr="00AF2820" w:rsidRDefault="00E45EF8" w:rsidP="00A869F0">
      <w:pPr>
        <w:jc w:val="center"/>
        <w:rPr>
          <w:b/>
        </w:rPr>
      </w:pPr>
      <w:r>
        <w:rPr>
          <w:b/>
        </w:rPr>
        <w:t>ОРЛОВСКИЙ</w:t>
      </w:r>
      <w:r w:rsidR="00A869F0" w:rsidRPr="00AF2820">
        <w:rPr>
          <w:b/>
        </w:rPr>
        <w:t xml:space="preserve"> </w:t>
      </w:r>
      <w:r w:rsidR="006C08DB" w:rsidRPr="00AF2820">
        <w:rPr>
          <w:b/>
        </w:rPr>
        <w:t>СЕЛЬСКИЙ СОВЕТ ДЕПУТАТОВ</w:t>
      </w:r>
    </w:p>
    <w:p w:rsidR="00D61654" w:rsidRPr="00AF2820" w:rsidRDefault="00D61654" w:rsidP="00A869F0">
      <w:pPr>
        <w:jc w:val="center"/>
        <w:rPr>
          <w:b/>
        </w:rPr>
      </w:pPr>
      <w:r w:rsidRPr="00AF2820">
        <w:rPr>
          <w:b/>
        </w:rPr>
        <w:t>НЕМЕЦКОГО НАЦИОНАЛЬНОГО</w:t>
      </w:r>
      <w:r w:rsidR="006C08DB" w:rsidRPr="00AF2820">
        <w:rPr>
          <w:b/>
        </w:rPr>
        <w:t xml:space="preserve"> РАЙОНА</w:t>
      </w:r>
    </w:p>
    <w:p w:rsidR="006C08DB" w:rsidRPr="00AF2820" w:rsidRDefault="006C08DB" w:rsidP="00A869F0">
      <w:pPr>
        <w:jc w:val="center"/>
        <w:rPr>
          <w:b/>
        </w:rPr>
      </w:pPr>
      <w:r w:rsidRPr="00AF2820">
        <w:rPr>
          <w:b/>
        </w:rPr>
        <w:t xml:space="preserve"> АЛТАЙСКОГО КРАЯ</w:t>
      </w:r>
    </w:p>
    <w:p w:rsidR="006C08DB" w:rsidRPr="00AF2820" w:rsidRDefault="006C08DB" w:rsidP="006C08DB">
      <w:pPr>
        <w:jc w:val="center"/>
        <w:rPr>
          <w:b/>
        </w:rPr>
      </w:pPr>
    </w:p>
    <w:p w:rsidR="006C08DB" w:rsidRPr="00AF2820" w:rsidRDefault="006C08DB" w:rsidP="006C08DB">
      <w:pPr>
        <w:jc w:val="center"/>
        <w:rPr>
          <w:b/>
          <w:spacing w:val="84"/>
        </w:rPr>
      </w:pPr>
      <w:r w:rsidRPr="00AF2820">
        <w:rPr>
          <w:b/>
          <w:spacing w:val="84"/>
        </w:rPr>
        <w:t>РЕШЕНИЕ</w:t>
      </w:r>
    </w:p>
    <w:p w:rsidR="006C08DB" w:rsidRPr="00AF2820" w:rsidRDefault="006C08DB" w:rsidP="006C08DB">
      <w:pPr>
        <w:rPr>
          <w:u w:val="single"/>
        </w:rPr>
      </w:pPr>
    </w:p>
    <w:p w:rsidR="006C08DB" w:rsidRPr="00AF2820" w:rsidRDefault="009720B8" w:rsidP="00E35B54">
      <w:pPr>
        <w:rPr>
          <w:b/>
        </w:rPr>
      </w:pPr>
      <w:r>
        <w:t>2</w:t>
      </w:r>
      <w:r w:rsidR="008B7FA0">
        <w:t>7.12.2024</w:t>
      </w:r>
      <w:r w:rsidR="006C08DB" w:rsidRPr="00AF2820">
        <w:t xml:space="preserve">                                        </w:t>
      </w:r>
      <w:r w:rsidR="00A869F0" w:rsidRPr="00AF2820">
        <w:t xml:space="preserve"> </w:t>
      </w:r>
      <w:proofErr w:type="gramStart"/>
      <w:r w:rsidR="006C08DB" w:rsidRPr="00AF2820">
        <w:t xml:space="preserve">№ </w:t>
      </w:r>
      <w:r w:rsidR="00E35B54" w:rsidRPr="00AF2820">
        <w:t xml:space="preserve"> </w:t>
      </w:r>
      <w:r w:rsidR="008B7FA0">
        <w:t>24</w:t>
      </w:r>
      <w:proofErr w:type="gramEnd"/>
      <w:r w:rsidR="00E35B54" w:rsidRPr="00AF2820">
        <w:t xml:space="preserve">                                               </w:t>
      </w:r>
      <w:r w:rsidR="006C08DB" w:rsidRPr="00AF2820">
        <w:rPr>
          <w:b/>
        </w:rPr>
        <w:t xml:space="preserve">с. </w:t>
      </w:r>
      <w:r w:rsidR="00E45EF8">
        <w:rPr>
          <w:b/>
        </w:rPr>
        <w:t>Орлово</w:t>
      </w:r>
    </w:p>
    <w:p w:rsidR="00A869F0" w:rsidRPr="00AF2820" w:rsidRDefault="00A869F0" w:rsidP="006C08DB">
      <w:pPr>
        <w:jc w:val="center"/>
        <w:rPr>
          <w:b/>
        </w:rPr>
      </w:pPr>
    </w:p>
    <w:p w:rsidR="006C08DB" w:rsidRPr="00AF2820" w:rsidRDefault="00CF5953" w:rsidP="001A29DB">
      <w:pPr>
        <w:widowControl w:val="0"/>
        <w:autoSpaceDE w:val="0"/>
        <w:autoSpaceDN w:val="0"/>
        <w:adjustRightInd w:val="0"/>
        <w:spacing w:line="240" w:lineRule="exact"/>
        <w:ind w:right="4820"/>
        <w:jc w:val="both"/>
      </w:pPr>
      <w:r w:rsidRPr="00AF2820">
        <w:t>Об утверждении Положения об особенностях отчуждения движимого и недвижимого имущест</w:t>
      </w:r>
      <w:r w:rsidR="00A7397B" w:rsidRPr="00AF2820">
        <w:t>ва, находящегося в</w:t>
      </w:r>
      <w:r w:rsidRPr="00AF2820">
        <w:t xml:space="preserve"> собственности </w:t>
      </w:r>
      <w:r w:rsidR="00A7397B" w:rsidRPr="00AF2820">
        <w:t>муниципального</w:t>
      </w:r>
      <w:bookmarkStart w:id="0" w:name="_GoBack"/>
      <w:bookmarkEnd w:id="0"/>
      <w:r w:rsidR="00A7397B" w:rsidRPr="00AF2820">
        <w:t xml:space="preserve"> образования </w:t>
      </w:r>
      <w:r w:rsidR="00E45EF8">
        <w:t>сельское поселение Орловский</w:t>
      </w:r>
      <w:r w:rsidR="00A7397B" w:rsidRPr="00AF2820">
        <w:t xml:space="preserve"> сельсовет </w:t>
      </w:r>
      <w:r w:rsidR="00D61654" w:rsidRPr="00AF2820">
        <w:t>Немецкого национального</w:t>
      </w:r>
      <w:r w:rsidR="00A7397B" w:rsidRPr="00AF2820">
        <w:t xml:space="preserve"> района Алтайского края </w:t>
      </w:r>
      <w:r w:rsidRPr="00AF2820">
        <w:t>и арендуемого субъектами малого и среднего предпринимательства</w:t>
      </w:r>
      <w:r w:rsidR="001A29DB" w:rsidRPr="00AF2820">
        <w:t>, имеющими право на приобретение такого имущества</w:t>
      </w:r>
    </w:p>
    <w:p w:rsidR="00CF5953" w:rsidRPr="00AF2820" w:rsidRDefault="00391ADE" w:rsidP="00CF5953">
      <w:pPr>
        <w:pStyle w:val="a3"/>
        <w:spacing w:after="0" w:afterAutospacing="0"/>
        <w:ind w:firstLine="709"/>
        <w:jc w:val="both"/>
      </w:pPr>
      <w:r w:rsidRPr="00AF2820"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7" w:history="1">
        <w:r w:rsidRPr="00AF2820">
          <w:rPr>
            <w:rStyle w:val="af0"/>
            <w:color w:val="auto"/>
            <w:u w:val="none"/>
          </w:rPr>
          <w:t>законом</w:t>
        </w:r>
      </w:hyperlink>
      <w:r w:rsidR="00A7397B" w:rsidRPr="00AF2820">
        <w:t xml:space="preserve"> от </w:t>
      </w:r>
      <w:r w:rsidRPr="00AF2820">
        <w:t xml:space="preserve">22 июля 2008 г.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bookmarkStart w:id="1" w:name="_Hlk132983147"/>
      <w:r w:rsidRPr="00AF2820">
        <w:t xml:space="preserve">Федеральным </w:t>
      </w:r>
      <w:hyperlink r:id="rId8" w:history="1">
        <w:r w:rsidRPr="00AF2820">
          <w:rPr>
            <w:rStyle w:val="af0"/>
            <w:color w:val="auto"/>
            <w:u w:val="none"/>
          </w:rPr>
          <w:t>законом</w:t>
        </w:r>
      </w:hyperlink>
      <w:r w:rsidRPr="00AF2820">
        <w:t xml:space="preserve"> от 24 и</w:t>
      </w:r>
      <w:r w:rsidR="00A7397B" w:rsidRPr="00AF2820">
        <w:t xml:space="preserve">юля 2007 г. </w:t>
      </w:r>
      <w:r w:rsidRPr="00AF2820">
        <w:t xml:space="preserve">№ 209-ФЗ «О развитии малого и среднего предпринимательства в Российской Федерации», Федеральным </w:t>
      </w:r>
      <w:hyperlink r:id="rId9" w:history="1">
        <w:r w:rsidRPr="00AF2820">
          <w:rPr>
            <w:rStyle w:val="af0"/>
            <w:color w:val="auto"/>
            <w:u w:val="none"/>
          </w:rPr>
          <w:t>законом</w:t>
        </w:r>
      </w:hyperlink>
      <w:r w:rsidRPr="00AF2820">
        <w:t xml:space="preserve"> </w:t>
      </w:r>
      <w:r w:rsidR="00A7397B" w:rsidRPr="00AF2820">
        <w:t xml:space="preserve">от 21 декабря 2001 г. № 178-ФЗ </w:t>
      </w:r>
      <w:r w:rsidRPr="00AF2820">
        <w:t>«О приватизации государственного и муниципального имущества»</w:t>
      </w:r>
      <w:bookmarkEnd w:id="1"/>
      <w:r w:rsidR="00CF5953" w:rsidRPr="00AF2820">
        <w:t xml:space="preserve">, </w:t>
      </w:r>
      <w:r w:rsidR="00E45EF8">
        <w:t>Орловский</w:t>
      </w:r>
      <w:r w:rsidR="00CF5953" w:rsidRPr="00AF2820">
        <w:t xml:space="preserve"> сельский Совет  депутатов </w:t>
      </w:r>
      <w:r w:rsidR="00D61654" w:rsidRPr="00AF2820">
        <w:t>Немецкого национального</w:t>
      </w:r>
      <w:r w:rsidR="00CF5953" w:rsidRPr="00AF2820">
        <w:t xml:space="preserve"> района Алтайского края </w:t>
      </w:r>
      <w:r w:rsidR="00CF5953" w:rsidRPr="00AF2820">
        <w:rPr>
          <w:spacing w:val="40"/>
        </w:rPr>
        <w:t>решил:</w:t>
      </w:r>
    </w:p>
    <w:p w:rsidR="00E35B54" w:rsidRPr="00E45EF8" w:rsidRDefault="00CF5953" w:rsidP="00E45EF8">
      <w:pPr>
        <w:pStyle w:val="a3"/>
        <w:spacing w:before="0" w:beforeAutospacing="0" w:after="0" w:afterAutospacing="0"/>
        <w:ind w:firstLine="709"/>
        <w:jc w:val="both"/>
      </w:pPr>
      <w:r w:rsidRPr="00E45EF8">
        <w:t xml:space="preserve">1. Утвердить </w:t>
      </w:r>
      <w:r w:rsidR="005E0458" w:rsidRPr="00E45EF8">
        <w:t>Положение</w:t>
      </w:r>
      <w:r w:rsidR="00A7397B" w:rsidRPr="00E45EF8">
        <w:t xml:space="preserve"> об особенностях отчуждения движимого и недвижимого имущества, находящегося в собственности муниципального образования</w:t>
      </w:r>
      <w:r w:rsidR="00D61654" w:rsidRPr="00E45EF8">
        <w:t xml:space="preserve"> сельское поселение</w:t>
      </w:r>
      <w:r w:rsidR="00A7397B" w:rsidRPr="00E45EF8">
        <w:t xml:space="preserve"> </w:t>
      </w:r>
      <w:r w:rsidR="00E45EF8" w:rsidRPr="00E45EF8">
        <w:t>Орловский</w:t>
      </w:r>
      <w:r w:rsidR="00A7397B" w:rsidRPr="00E45EF8">
        <w:t xml:space="preserve"> сельсовет </w:t>
      </w:r>
      <w:r w:rsidR="00D61654" w:rsidRPr="00E45EF8">
        <w:t>Немецкого национального</w:t>
      </w:r>
      <w:r w:rsidR="00A7397B" w:rsidRPr="00E45EF8">
        <w:t xml:space="preserve"> района Алтайского края и арендуемого субъектами малого и среднего предпринимательства, имеющими право на приобретение такого имущества</w:t>
      </w:r>
      <w:r w:rsidR="001A29DB" w:rsidRPr="00E45EF8">
        <w:t>,</w:t>
      </w:r>
      <w:r w:rsidRPr="00E45EF8">
        <w:t xml:space="preserve"> согласно приложению 1;</w:t>
      </w:r>
    </w:p>
    <w:p w:rsidR="00E45EF8" w:rsidRPr="00E45EF8" w:rsidRDefault="00E45EF8" w:rsidP="00E45EF8">
      <w:pPr>
        <w:pStyle w:val="af"/>
        <w:ind w:left="0" w:firstLine="720"/>
        <w:jc w:val="both"/>
        <w:rPr>
          <w:sz w:val="24"/>
          <w:szCs w:val="24"/>
        </w:rPr>
      </w:pPr>
      <w:r w:rsidRPr="00E45EF8">
        <w:rPr>
          <w:sz w:val="24"/>
          <w:szCs w:val="24"/>
        </w:rPr>
        <w:t>2.  Настоящее Решение опубликовать в Сборнике муниципальных правовых актов Немецкого национального района Алтайского края, обнародовать на информационном стенде в Администрации сельсовета, а также на информационных стендах в сёлах Александровка, Дворское и Лесное.</w:t>
      </w:r>
    </w:p>
    <w:p w:rsidR="00E35B54" w:rsidRPr="00E45EF8" w:rsidRDefault="00E45EF8" w:rsidP="00E45EF8">
      <w:pPr>
        <w:widowControl w:val="0"/>
        <w:overflowPunct w:val="0"/>
        <w:autoSpaceDE w:val="0"/>
        <w:autoSpaceDN w:val="0"/>
        <w:adjustRightInd w:val="0"/>
        <w:ind w:firstLine="720"/>
        <w:contextualSpacing/>
        <w:jc w:val="both"/>
        <w:textAlignment w:val="baseline"/>
      </w:pPr>
      <w:r w:rsidRPr="00E45EF8">
        <w:t>3.</w:t>
      </w:r>
      <w:r w:rsidR="00E35B54" w:rsidRPr="00E45EF8">
        <w:t>Настоящее решение вступает в силу с момента обнародования.</w:t>
      </w:r>
    </w:p>
    <w:p w:rsidR="00E45EF8" w:rsidRPr="00E45EF8" w:rsidRDefault="00E45EF8" w:rsidP="00E45EF8">
      <w:pPr>
        <w:widowControl w:val="0"/>
        <w:overflowPunct w:val="0"/>
        <w:autoSpaceDE w:val="0"/>
        <w:autoSpaceDN w:val="0"/>
        <w:adjustRightInd w:val="0"/>
        <w:ind w:firstLine="720"/>
        <w:contextualSpacing/>
        <w:jc w:val="both"/>
        <w:textAlignment w:val="baseline"/>
      </w:pPr>
      <w:r w:rsidRPr="00E45EF8">
        <w:t>4. Контроль за исполнением настоящего решения оставляю за собой.</w:t>
      </w:r>
    </w:p>
    <w:p w:rsidR="007E3FD6" w:rsidRDefault="007E3FD6" w:rsidP="00CF5953">
      <w:pPr>
        <w:pStyle w:val="a3"/>
        <w:jc w:val="right"/>
      </w:pPr>
    </w:p>
    <w:p w:rsidR="007E3FD6" w:rsidRDefault="007E3FD6" w:rsidP="00CF5953">
      <w:pPr>
        <w:pStyle w:val="a3"/>
        <w:jc w:val="right"/>
      </w:pPr>
    </w:p>
    <w:p w:rsidR="00CF5953" w:rsidRPr="00AF2820" w:rsidRDefault="007E3FD6" w:rsidP="00CF5953">
      <w:pPr>
        <w:pStyle w:val="a3"/>
        <w:jc w:val="right"/>
      </w:pPr>
      <w:r>
        <w:t xml:space="preserve">Глава сельсовета                                                                               </w:t>
      </w:r>
      <w:r w:rsidR="00E45EF8">
        <w:t xml:space="preserve">                     </w:t>
      </w:r>
      <w:r>
        <w:t xml:space="preserve"> </w:t>
      </w:r>
      <w:r w:rsidR="00E45EF8">
        <w:t>А.Ю. Даниленко</w:t>
      </w:r>
    </w:p>
    <w:p w:rsidR="001A29DB" w:rsidRDefault="001A29DB" w:rsidP="00A7397B">
      <w:pPr>
        <w:pStyle w:val="a3"/>
      </w:pPr>
    </w:p>
    <w:p w:rsidR="00AF2820" w:rsidRDefault="00AF2820" w:rsidP="00A7397B">
      <w:pPr>
        <w:pStyle w:val="a3"/>
      </w:pPr>
    </w:p>
    <w:p w:rsidR="008B7FA0" w:rsidRDefault="00AF2820" w:rsidP="00AF2820">
      <w:pPr>
        <w:widowControl w:val="0"/>
        <w:autoSpaceDE w:val="0"/>
        <w:autoSpaceDN w:val="0"/>
        <w:adjustRightInd w:val="0"/>
        <w:ind w:right="-1"/>
      </w:pPr>
      <w:r>
        <w:t xml:space="preserve">                                                                                         </w:t>
      </w:r>
    </w:p>
    <w:p w:rsidR="008B7FA0" w:rsidRDefault="008B7FA0" w:rsidP="00AF2820">
      <w:pPr>
        <w:widowControl w:val="0"/>
        <w:autoSpaceDE w:val="0"/>
        <w:autoSpaceDN w:val="0"/>
        <w:adjustRightInd w:val="0"/>
        <w:ind w:right="-1"/>
      </w:pPr>
    </w:p>
    <w:p w:rsidR="008B7FA0" w:rsidRDefault="008B7FA0" w:rsidP="00AF2820">
      <w:pPr>
        <w:widowControl w:val="0"/>
        <w:autoSpaceDE w:val="0"/>
        <w:autoSpaceDN w:val="0"/>
        <w:adjustRightInd w:val="0"/>
        <w:ind w:right="-1"/>
      </w:pPr>
    </w:p>
    <w:p w:rsidR="00A7397B" w:rsidRPr="00AF2820" w:rsidRDefault="00AF2820" w:rsidP="008B7FA0">
      <w:pPr>
        <w:widowControl w:val="0"/>
        <w:autoSpaceDE w:val="0"/>
        <w:autoSpaceDN w:val="0"/>
        <w:adjustRightInd w:val="0"/>
        <w:ind w:right="-1"/>
        <w:jc w:val="right"/>
      </w:pPr>
      <w:r>
        <w:lastRenderedPageBreak/>
        <w:t xml:space="preserve">  П</w:t>
      </w:r>
      <w:r w:rsidR="00A7397B" w:rsidRPr="00AF2820">
        <w:t>риложение</w:t>
      </w:r>
      <w:r w:rsidR="005E0458" w:rsidRPr="00AF2820">
        <w:t xml:space="preserve"> 1</w:t>
      </w:r>
    </w:p>
    <w:p w:rsidR="00A7397B" w:rsidRPr="00AF2820" w:rsidRDefault="00A7397B" w:rsidP="00A7397B">
      <w:pPr>
        <w:widowControl w:val="0"/>
        <w:autoSpaceDE w:val="0"/>
        <w:autoSpaceDN w:val="0"/>
        <w:adjustRightInd w:val="0"/>
        <w:ind w:left="5529" w:right="-1"/>
        <w:rPr>
          <w:b/>
        </w:rPr>
      </w:pPr>
      <w:r w:rsidRPr="00AF2820">
        <w:rPr>
          <w:b/>
        </w:rPr>
        <w:t>УТВЕРЖДЕНО</w:t>
      </w:r>
    </w:p>
    <w:p w:rsidR="00A7397B" w:rsidRPr="00AF2820" w:rsidRDefault="00A7397B" w:rsidP="00A7397B">
      <w:pPr>
        <w:autoSpaceDE w:val="0"/>
        <w:autoSpaceDN w:val="0"/>
        <w:adjustRightInd w:val="0"/>
        <w:ind w:left="5529" w:right="-1"/>
      </w:pPr>
      <w:r w:rsidRPr="00AF2820">
        <w:t xml:space="preserve">решением </w:t>
      </w:r>
      <w:r w:rsidR="00E45EF8">
        <w:t>Орловского</w:t>
      </w:r>
      <w:r w:rsidR="00AF2820">
        <w:t xml:space="preserve"> сельского </w:t>
      </w:r>
      <w:proofErr w:type="gramStart"/>
      <w:r w:rsidRPr="00AF2820">
        <w:t>Совета  депутатов</w:t>
      </w:r>
      <w:proofErr w:type="gramEnd"/>
      <w:r w:rsidRPr="00AF2820">
        <w:t xml:space="preserve"> </w:t>
      </w:r>
      <w:r w:rsidR="00D61654" w:rsidRPr="00AF2820">
        <w:t>Немецкого национального</w:t>
      </w:r>
      <w:r w:rsidRPr="00AF2820">
        <w:t xml:space="preserve"> района</w:t>
      </w:r>
    </w:p>
    <w:p w:rsidR="00A7397B" w:rsidRPr="00AF2820" w:rsidRDefault="00A7397B" w:rsidP="00A7397B">
      <w:pPr>
        <w:autoSpaceDE w:val="0"/>
        <w:autoSpaceDN w:val="0"/>
        <w:adjustRightInd w:val="0"/>
        <w:ind w:left="5529" w:right="-1"/>
      </w:pPr>
      <w:r w:rsidRPr="00AF2820">
        <w:t xml:space="preserve">от </w:t>
      </w:r>
      <w:r w:rsidR="008B7FA0">
        <w:t>27.12.2024</w:t>
      </w:r>
      <w:r w:rsidRPr="00AF2820">
        <w:t xml:space="preserve"> г. №</w:t>
      </w:r>
      <w:r w:rsidR="00161BC3" w:rsidRPr="00AF2820">
        <w:t xml:space="preserve"> </w:t>
      </w:r>
      <w:r w:rsidR="008B7FA0">
        <w:t>24</w:t>
      </w:r>
    </w:p>
    <w:p w:rsidR="00A7397B" w:rsidRPr="00AF2820" w:rsidRDefault="00A7397B" w:rsidP="00A7397B">
      <w:pPr>
        <w:widowControl w:val="0"/>
        <w:autoSpaceDE w:val="0"/>
        <w:autoSpaceDN w:val="0"/>
        <w:adjustRightInd w:val="0"/>
        <w:ind w:right="-1"/>
        <w:jc w:val="center"/>
        <w:rPr>
          <w:bCs/>
        </w:rPr>
      </w:pPr>
    </w:p>
    <w:p w:rsidR="00A7397B" w:rsidRPr="00AF2820" w:rsidRDefault="00A7397B" w:rsidP="00A73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397B" w:rsidRPr="00AF2820" w:rsidRDefault="00A7397B" w:rsidP="00A73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82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7397B" w:rsidRPr="00AF2820" w:rsidRDefault="00A7397B" w:rsidP="00A73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820">
        <w:rPr>
          <w:rFonts w:ascii="Times New Roman" w:hAnsi="Times New Roman" w:cs="Times New Roman"/>
          <w:b/>
          <w:sz w:val="24"/>
          <w:szCs w:val="24"/>
        </w:rPr>
        <w:t>ОБ ОСОБЕННОСТЯХ ОТЧУЖДЕНИЯ ДВИЖИМОГО И НЕДВИЖИМОГО ИМУЩЕСТВА, НАХОДЯЩЕГОСЯ В СОБСТВЕННОСТИ МУНИЦИПАЛЬНОГО ОБРАЗОВАНИЯ</w:t>
      </w:r>
      <w:r w:rsidR="00AF2820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AF2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EF8">
        <w:rPr>
          <w:rFonts w:ascii="Times New Roman" w:hAnsi="Times New Roman" w:cs="Times New Roman"/>
          <w:b/>
          <w:sz w:val="24"/>
          <w:szCs w:val="24"/>
        </w:rPr>
        <w:t>ОРЛОВСКИЙ</w:t>
      </w:r>
      <w:r w:rsidRPr="00AF2820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="00D61654" w:rsidRPr="00AF2820">
        <w:rPr>
          <w:rFonts w:ascii="Times New Roman" w:hAnsi="Times New Roman" w:cs="Times New Roman"/>
          <w:b/>
          <w:sz w:val="24"/>
          <w:szCs w:val="24"/>
        </w:rPr>
        <w:t>НЕМЕЦКОГО НАЦИОНАЛЬНОГО</w:t>
      </w:r>
      <w:r w:rsidRPr="00AF2820">
        <w:rPr>
          <w:rFonts w:ascii="Times New Roman" w:hAnsi="Times New Roman" w:cs="Times New Roman"/>
          <w:b/>
          <w:sz w:val="24"/>
          <w:szCs w:val="24"/>
        </w:rPr>
        <w:t xml:space="preserve"> РАЙОНА АЛТАЙСКОГО КРАЯ И АРЕНДУЕМОГО СУБЪЕКТАМИ МАЛОГО И СРЕДНЕГО ПРЕДПРИНИМАТЕЛЬСТВА, ИМЕЮЩИМИ ПРАВО НА ПРИОБРЕТЕНИЕ ТАКОГО ИМУЩЕСТВА</w:t>
      </w:r>
    </w:p>
    <w:p w:rsidR="00A7397B" w:rsidRPr="00AF2820" w:rsidRDefault="00A7397B" w:rsidP="00A73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397B" w:rsidRPr="00AF2820" w:rsidRDefault="00A7397B" w:rsidP="00A7397B">
      <w:pPr>
        <w:pStyle w:val="ConsPlusNormal"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82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7397B" w:rsidRPr="00AF2820" w:rsidRDefault="00A7397B" w:rsidP="00A73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397B" w:rsidRPr="00AF2820" w:rsidRDefault="00A7397B" w:rsidP="00E74F77">
      <w:pPr>
        <w:tabs>
          <w:tab w:val="left" w:pos="142"/>
        </w:tabs>
        <w:ind w:right="-22" w:firstLine="709"/>
        <w:jc w:val="both"/>
      </w:pPr>
      <w:r w:rsidRPr="00AF2820">
        <w:t xml:space="preserve">1.1.Настоящее Положение разработано в соответствии с Федеральным </w:t>
      </w:r>
      <w:hyperlink r:id="rId10" w:history="1">
        <w:r w:rsidRPr="00AF2820">
          <w:rPr>
            <w:rStyle w:val="af0"/>
            <w:color w:val="auto"/>
            <w:u w:val="none"/>
          </w:rPr>
          <w:t>законом</w:t>
        </w:r>
      </w:hyperlink>
      <w:r w:rsidRPr="00AF2820">
        <w:t xml:space="preserve"> от 22 июля 2008 г.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1" w:history="1">
        <w:r w:rsidRPr="00AF2820">
          <w:rPr>
            <w:rStyle w:val="af0"/>
            <w:color w:val="auto"/>
            <w:u w:val="none"/>
          </w:rPr>
          <w:t>законом</w:t>
        </w:r>
      </w:hyperlink>
      <w:r w:rsidRPr="00AF2820">
        <w:t xml:space="preserve">  от  24 июля  2007 г. № 209-ФЗ «О развитии малого и среднего предпринимательства в Российской Федерации», Федеральным   </w:t>
      </w:r>
      <w:hyperlink r:id="rId12" w:history="1">
        <w:r w:rsidRPr="00AF2820">
          <w:rPr>
            <w:rStyle w:val="af0"/>
            <w:color w:val="auto"/>
            <w:u w:val="none"/>
          </w:rPr>
          <w:t>законом</w:t>
        </w:r>
      </w:hyperlink>
      <w:r w:rsidRPr="00AF2820">
        <w:t xml:space="preserve">   от 21 декабря 2001 г.</w:t>
      </w:r>
      <w:r w:rsidR="00F30527" w:rsidRPr="00AF2820">
        <w:t xml:space="preserve"> № 178-ФЗ</w:t>
      </w:r>
      <w:r w:rsidRPr="00AF2820">
        <w:t xml:space="preserve">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</w:t>
      </w:r>
      <w:r w:rsidR="00F30527" w:rsidRPr="00AF2820">
        <w:t>вления в Российской Федерации».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1.2. Положение 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AF2820">
        <w:rPr>
          <w:rFonts w:ascii="Times New Roman" w:hAnsi="Times New Roman" w:cs="Times New Roman"/>
          <w:sz w:val="24"/>
          <w:szCs w:val="24"/>
        </w:rPr>
        <w:t>3.Действие</w:t>
      </w:r>
      <w:proofErr w:type="gramEnd"/>
      <w:r w:rsidRPr="00AF2820">
        <w:rPr>
          <w:rFonts w:ascii="Times New Roman" w:hAnsi="Times New Roman" w:cs="Times New Roman"/>
          <w:sz w:val="24"/>
          <w:szCs w:val="24"/>
        </w:rPr>
        <w:t xml:space="preserve"> настоящего Положения не распространяется на: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1.3.1.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г.</w:t>
      </w:r>
      <w:r w:rsidR="00F30527" w:rsidRPr="00AF2820">
        <w:rPr>
          <w:rFonts w:ascii="Times New Roman" w:hAnsi="Times New Roman" w:cs="Times New Roman"/>
          <w:sz w:val="24"/>
          <w:szCs w:val="24"/>
        </w:rPr>
        <w:t xml:space="preserve"> № 209-ФЗ </w:t>
      </w:r>
      <w:r w:rsidRPr="00AF2820">
        <w:rPr>
          <w:rFonts w:ascii="Times New Roman" w:hAnsi="Times New Roman" w:cs="Times New Roman"/>
          <w:sz w:val="24"/>
          <w:szCs w:val="24"/>
        </w:rPr>
        <w:t>«О развитии малого и среднего предпринимательства в Российской Федерации».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1.3.2. Отношения, возникающие при приватизации имущественных комплексов муниципальных унитарных предприятий.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1.3.3. Движимое и недвижимое имущество, принадлежащее муниципальным учреждениям на праве оперативного управления.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1.3.4. Движимое и недвижимое имущество, которое ограничено в обороте.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1.3.5. Муниципальное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1.3.6. Муниципальное движимое имущество, не включенное в утвержденный в соответствии с частью 4 ст</w:t>
      </w:r>
      <w:r w:rsidR="00F30527" w:rsidRPr="00AF2820">
        <w:rPr>
          <w:rFonts w:ascii="Times New Roman" w:hAnsi="Times New Roman" w:cs="Times New Roman"/>
          <w:sz w:val="24"/>
          <w:szCs w:val="24"/>
        </w:rPr>
        <w:t xml:space="preserve">атьи 18 Федерального закона от </w:t>
      </w:r>
      <w:r w:rsidRPr="00AF2820">
        <w:rPr>
          <w:rFonts w:ascii="Times New Roman" w:hAnsi="Times New Roman" w:cs="Times New Roman"/>
          <w:sz w:val="24"/>
          <w:szCs w:val="24"/>
        </w:rPr>
        <w:t>24 июля 2007 г. № 209-ФЗ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lastRenderedPageBreak/>
        <w:t xml:space="preserve">1.3.7. Муниципальное движимое имущество, не подлежащее отчуждению в соответствии с ч. 4 ст. 2 Федерального </w:t>
      </w:r>
      <w:hyperlink r:id="rId13" w:history="1">
        <w:r w:rsidRPr="00AF2820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AF2820">
        <w:rPr>
          <w:rFonts w:ascii="Times New Roman" w:hAnsi="Times New Roman" w:cs="Times New Roman"/>
          <w:sz w:val="24"/>
          <w:szCs w:val="24"/>
        </w:rPr>
        <w:t xml:space="preserve"> от 22 июля 2008 г.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7397B" w:rsidRPr="00AF2820" w:rsidRDefault="00A7397B" w:rsidP="00A7397B">
      <w:pPr>
        <w:pStyle w:val="ConsPlusNormal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A7397B" w:rsidRPr="00AF2820" w:rsidRDefault="00A7397B" w:rsidP="00A73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820">
        <w:rPr>
          <w:rFonts w:ascii="Times New Roman" w:hAnsi="Times New Roman" w:cs="Times New Roman"/>
          <w:b/>
          <w:sz w:val="24"/>
          <w:szCs w:val="24"/>
        </w:rPr>
        <w:t>2. Преимущественное право на приобретение арендуемого имущества</w:t>
      </w:r>
    </w:p>
    <w:p w:rsidR="00A7397B" w:rsidRPr="00AF2820" w:rsidRDefault="00A7397B" w:rsidP="00A73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397B" w:rsidRPr="00AF2820" w:rsidRDefault="00A7397B" w:rsidP="00E74F77">
      <w:pPr>
        <w:pStyle w:val="af"/>
        <w:ind w:left="0" w:firstLine="709"/>
        <w:jc w:val="both"/>
        <w:rPr>
          <w:sz w:val="24"/>
          <w:szCs w:val="24"/>
        </w:rPr>
      </w:pPr>
      <w:r w:rsidRPr="00AF2820">
        <w:rPr>
          <w:sz w:val="24"/>
          <w:szCs w:val="24"/>
        </w:rPr>
        <w:t xml:space="preserve">2.1.Субъекты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4" w:history="1">
        <w:r w:rsidRPr="00AF2820">
          <w:rPr>
            <w:rStyle w:val="af0"/>
            <w:color w:val="auto"/>
            <w:sz w:val="24"/>
            <w:szCs w:val="24"/>
            <w:u w:val="none"/>
          </w:rPr>
          <w:t>части 3 статьи 14</w:t>
        </w:r>
      </w:hyperlink>
      <w:r w:rsidRPr="00AF2820">
        <w:rPr>
          <w:sz w:val="24"/>
          <w:szCs w:val="24"/>
        </w:rPr>
        <w:t xml:space="preserve"> Федерального закона от 24 июля 2007 г.</w:t>
      </w:r>
      <w:r w:rsidR="00F30527" w:rsidRPr="00AF2820">
        <w:rPr>
          <w:sz w:val="24"/>
          <w:szCs w:val="24"/>
        </w:rPr>
        <w:t xml:space="preserve"> № 209-ФЗ </w:t>
      </w:r>
      <w:r w:rsidRPr="00AF2820">
        <w:rPr>
          <w:sz w:val="24"/>
          <w:szCs w:val="24"/>
        </w:rPr>
        <w:t xml:space="preserve">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5" w:history="1">
        <w:r w:rsidRPr="00AF2820">
          <w:rPr>
            <w:rStyle w:val="af0"/>
            <w:color w:val="auto"/>
            <w:sz w:val="24"/>
            <w:szCs w:val="24"/>
            <w:u w:val="none"/>
          </w:rPr>
          <w:t>законом</w:t>
        </w:r>
      </w:hyperlink>
      <w:r w:rsidRPr="00AF2820">
        <w:rPr>
          <w:sz w:val="24"/>
          <w:szCs w:val="24"/>
        </w:rPr>
        <w:t xml:space="preserve"> от</w:t>
      </w:r>
      <w:r w:rsidR="00F30527" w:rsidRPr="00AF2820">
        <w:rPr>
          <w:sz w:val="24"/>
          <w:szCs w:val="24"/>
        </w:rPr>
        <w:t xml:space="preserve"> 29 июля 1998 года </w:t>
      </w:r>
      <w:r w:rsidRPr="00AF2820">
        <w:rPr>
          <w:sz w:val="24"/>
          <w:szCs w:val="24"/>
        </w:rPr>
        <w:t>№ 135-ФЗ «Об оценочной деятельности в Российской Федерации».</w:t>
      </w:r>
    </w:p>
    <w:p w:rsidR="00A7397B" w:rsidRPr="00AF2820" w:rsidRDefault="00A7397B" w:rsidP="00E74F77">
      <w:pPr>
        <w:ind w:firstLine="709"/>
        <w:jc w:val="both"/>
      </w:pPr>
      <w:r w:rsidRPr="00AF2820">
        <w:t>2.2.Преимущественное право на приобретение имущества может быть реализовано при условии, что:</w:t>
      </w:r>
    </w:p>
    <w:p w:rsidR="00A7397B" w:rsidRPr="00AF2820" w:rsidRDefault="00A7397B" w:rsidP="00E74F77">
      <w:pPr>
        <w:ind w:firstLine="709"/>
        <w:jc w:val="both"/>
      </w:pPr>
      <w:r w:rsidRPr="00AF2820">
        <w:t>2.2.1. арендуемое недвижимое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№ 159-ФЗ.</w:t>
      </w:r>
    </w:p>
    <w:p w:rsidR="00A7397B" w:rsidRPr="00AF2820" w:rsidRDefault="00A7397B" w:rsidP="00E74F77">
      <w:pPr>
        <w:ind w:firstLine="709"/>
        <w:jc w:val="both"/>
      </w:pPr>
      <w:r w:rsidRPr="00AF2820">
        <w:t>2.2.2. Арендуемое движимое имущество включено в утвержденный в соответствии с частью 4 статьи 18 Федерального закона от 24 июля 2007 г</w:t>
      </w:r>
      <w:r w:rsidR="00F30527" w:rsidRPr="00AF2820">
        <w:t>.</w:t>
      </w:r>
      <w:r w:rsidRPr="00AF2820">
        <w:t xml:space="preserve">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в отношении такого имущества отсутствуют сведения об отнесении такого имущества к имуществу, указанному в части 4 статьи 2 Федерального закона от 24 июля 2007 г. № 209-ФЗ «О развитии малого и среднего предпринимательства в Российской Федерации»,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24 июля 2007 г. № 209-ФЗ «О развитии малого и среднего предпринимательства в Российской Федерации».</w:t>
      </w:r>
    </w:p>
    <w:p w:rsidR="00A7397B" w:rsidRPr="00AF2820" w:rsidRDefault="00A7397B" w:rsidP="00E74F77">
      <w:pPr>
        <w:ind w:firstLine="709"/>
        <w:jc w:val="both"/>
      </w:pPr>
      <w:r w:rsidRPr="00AF2820">
        <w:t>2.2.3.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</w:t>
      </w:r>
      <w:r w:rsidR="00F30527" w:rsidRPr="00AF2820">
        <w:t xml:space="preserve">щества в соответствии с частью </w:t>
      </w:r>
      <w:r w:rsidRPr="00AF2820">
        <w:t xml:space="preserve">4 статьи 4 Федерального закона от 24 июля 2007 г. № 209-ФЗ «О развитии малого и среднего предпринимательства в Российской Федерации», а в случае, предусмотренном частью 2 или частью 2.1 статьи 9 Федерального закона </w:t>
      </w:r>
      <w:r w:rsidR="00F30527" w:rsidRPr="00AF2820">
        <w:t xml:space="preserve">от </w:t>
      </w:r>
      <w:r w:rsidRPr="00AF2820">
        <w:t>24 июля 2007 г. № 209-ФЗ «О развитии малого и среднего предпринимательства в Российской Федерации», - на день подачи субъектом малого или среднего предпринимательства заявления.</w:t>
      </w:r>
    </w:p>
    <w:p w:rsidR="00A7397B" w:rsidRPr="00AF2820" w:rsidRDefault="00A7397B" w:rsidP="00E74F77">
      <w:pPr>
        <w:ind w:firstLine="709"/>
        <w:jc w:val="both"/>
      </w:pPr>
      <w:r w:rsidRPr="00AF2820">
        <w:t>2.2.4. Сведения</w:t>
      </w:r>
      <w:r w:rsidRPr="00AF2820">
        <w:rPr>
          <w:spacing w:val="-20"/>
        </w:rPr>
        <w:t xml:space="preserve"> </w:t>
      </w:r>
      <w:r w:rsidRPr="00AF2820">
        <w:t>о</w:t>
      </w:r>
      <w:r w:rsidRPr="00AF2820">
        <w:rPr>
          <w:spacing w:val="-20"/>
        </w:rPr>
        <w:t xml:space="preserve"> </w:t>
      </w:r>
      <w:r w:rsidRPr="00AF2820">
        <w:t>субъекте</w:t>
      </w:r>
      <w:r w:rsidRPr="00AF2820">
        <w:rPr>
          <w:spacing w:val="-20"/>
        </w:rPr>
        <w:t xml:space="preserve"> </w:t>
      </w:r>
      <w:r w:rsidRPr="00AF2820">
        <w:t>малого</w:t>
      </w:r>
      <w:r w:rsidRPr="00AF2820">
        <w:rPr>
          <w:spacing w:val="-20"/>
        </w:rPr>
        <w:t xml:space="preserve"> </w:t>
      </w:r>
      <w:r w:rsidRPr="00AF2820">
        <w:t>и</w:t>
      </w:r>
      <w:r w:rsidRPr="00AF2820">
        <w:rPr>
          <w:spacing w:val="-20"/>
        </w:rPr>
        <w:t xml:space="preserve"> </w:t>
      </w:r>
      <w:r w:rsidRPr="00AF2820"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A7397B" w:rsidRPr="00AF2820" w:rsidRDefault="00A7397B" w:rsidP="00A739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7397B" w:rsidRPr="00AF2820" w:rsidRDefault="00A7397B" w:rsidP="00A73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820">
        <w:rPr>
          <w:rFonts w:ascii="Times New Roman" w:hAnsi="Times New Roman" w:cs="Times New Roman"/>
          <w:b/>
          <w:sz w:val="24"/>
          <w:szCs w:val="24"/>
        </w:rPr>
        <w:t>3. Порядок реализации преимущественного права Арендаторов на приобретение арендуемого имущества</w:t>
      </w:r>
    </w:p>
    <w:p w:rsidR="00A7397B" w:rsidRPr="00AF2820" w:rsidRDefault="00A7397B" w:rsidP="00A7397B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 xml:space="preserve">3.1. Преимущественное право Арендаторов на приобретение арендуемого муниципального имущества предусматривается в решениях об условиях приватизации муниципального имущества, </w:t>
      </w:r>
      <w:proofErr w:type="gramStart"/>
      <w:r w:rsidRPr="00AF2820">
        <w:rPr>
          <w:rFonts w:ascii="Times New Roman" w:hAnsi="Times New Roman" w:cs="Times New Roman"/>
          <w:sz w:val="24"/>
          <w:szCs w:val="24"/>
        </w:rPr>
        <w:t>подготовленных  администрацией</w:t>
      </w:r>
      <w:proofErr w:type="gramEnd"/>
      <w:r w:rsidRPr="00AF2820">
        <w:rPr>
          <w:rFonts w:ascii="Times New Roman" w:hAnsi="Times New Roman" w:cs="Times New Roman"/>
          <w:sz w:val="24"/>
          <w:szCs w:val="24"/>
        </w:rPr>
        <w:t xml:space="preserve"> </w:t>
      </w:r>
      <w:r w:rsidR="00E45EF8">
        <w:rPr>
          <w:rFonts w:ascii="Times New Roman" w:hAnsi="Times New Roman" w:cs="Times New Roman"/>
          <w:sz w:val="24"/>
          <w:szCs w:val="24"/>
        </w:rPr>
        <w:t>Орловского</w:t>
      </w:r>
      <w:r w:rsidR="00F30527" w:rsidRPr="00AF282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61654" w:rsidRPr="00AF2820">
        <w:rPr>
          <w:rFonts w:ascii="Times New Roman" w:hAnsi="Times New Roman" w:cs="Times New Roman"/>
          <w:sz w:val="24"/>
          <w:szCs w:val="24"/>
        </w:rPr>
        <w:t>Немецкого национального</w:t>
      </w:r>
      <w:r w:rsidR="00F30527" w:rsidRPr="00AF2820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Pr="00AF2820">
        <w:rPr>
          <w:rFonts w:ascii="Times New Roman" w:hAnsi="Times New Roman" w:cs="Times New Roman"/>
          <w:sz w:val="24"/>
          <w:szCs w:val="24"/>
        </w:rPr>
        <w:t xml:space="preserve">(далее – уполномоченный орган) и утверждаемых главой администрации </w:t>
      </w:r>
      <w:r w:rsidR="00E45EF8">
        <w:rPr>
          <w:rFonts w:ascii="Times New Roman" w:hAnsi="Times New Roman" w:cs="Times New Roman"/>
          <w:sz w:val="24"/>
          <w:szCs w:val="24"/>
        </w:rPr>
        <w:t>Орловского</w:t>
      </w:r>
      <w:r w:rsidR="00F30527" w:rsidRPr="00AF282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61654" w:rsidRPr="00AF2820">
        <w:rPr>
          <w:rFonts w:ascii="Times New Roman" w:hAnsi="Times New Roman" w:cs="Times New Roman"/>
          <w:sz w:val="24"/>
          <w:szCs w:val="24"/>
        </w:rPr>
        <w:t>Немецкого национального</w:t>
      </w:r>
      <w:r w:rsidR="00F30527" w:rsidRPr="00AF2820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Pr="00AF2820">
        <w:rPr>
          <w:rFonts w:ascii="Times New Roman" w:hAnsi="Times New Roman" w:cs="Times New Roman"/>
          <w:sz w:val="24"/>
          <w:szCs w:val="24"/>
        </w:rPr>
        <w:t>с соблюдением условий, установленных разделом 2 настоящего Положения.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3.13 настоящего Положения.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3.3. Решение о включении арендуемого имущества в Прогнозный план прива</w:t>
      </w:r>
      <w:r w:rsidR="00E74F77" w:rsidRPr="00AF2820">
        <w:rPr>
          <w:rFonts w:ascii="Times New Roman" w:hAnsi="Times New Roman" w:cs="Times New Roman"/>
          <w:sz w:val="24"/>
          <w:szCs w:val="24"/>
        </w:rPr>
        <w:t xml:space="preserve">тизации </w:t>
      </w:r>
      <w:r w:rsidRPr="00AF2820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E74F77" w:rsidRPr="00AF282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8589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74F77" w:rsidRPr="00AF2820">
        <w:rPr>
          <w:rFonts w:ascii="Times New Roman" w:hAnsi="Times New Roman" w:cs="Times New Roman"/>
          <w:sz w:val="24"/>
          <w:szCs w:val="24"/>
        </w:rPr>
        <w:t xml:space="preserve"> </w:t>
      </w:r>
      <w:r w:rsidR="00E45EF8">
        <w:rPr>
          <w:rFonts w:ascii="Times New Roman" w:hAnsi="Times New Roman" w:cs="Times New Roman"/>
          <w:sz w:val="24"/>
          <w:szCs w:val="24"/>
        </w:rPr>
        <w:t>Орловский</w:t>
      </w:r>
      <w:r w:rsidR="00E74F77" w:rsidRPr="00AF2820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D61654" w:rsidRPr="00AF2820">
        <w:rPr>
          <w:rFonts w:ascii="Times New Roman" w:hAnsi="Times New Roman" w:cs="Times New Roman"/>
          <w:sz w:val="24"/>
          <w:szCs w:val="24"/>
        </w:rPr>
        <w:t>Немецкого национального</w:t>
      </w:r>
      <w:r w:rsidR="00E74F77" w:rsidRPr="00AF2820">
        <w:rPr>
          <w:rFonts w:ascii="Times New Roman" w:hAnsi="Times New Roman" w:cs="Times New Roman"/>
          <w:sz w:val="24"/>
          <w:szCs w:val="24"/>
        </w:rPr>
        <w:t xml:space="preserve"> района Алтайского </w:t>
      </w:r>
      <w:r w:rsidRPr="00AF2820">
        <w:rPr>
          <w:rFonts w:ascii="Times New Roman" w:hAnsi="Times New Roman" w:cs="Times New Roman"/>
          <w:sz w:val="24"/>
          <w:szCs w:val="24"/>
        </w:rPr>
        <w:t>может быть приня</w:t>
      </w:r>
      <w:r w:rsidR="00E74F77" w:rsidRPr="00AF2820">
        <w:rPr>
          <w:rFonts w:ascii="Times New Roman" w:hAnsi="Times New Roman" w:cs="Times New Roman"/>
          <w:sz w:val="24"/>
          <w:szCs w:val="24"/>
        </w:rPr>
        <w:t xml:space="preserve">то уполномоченным органом </w:t>
      </w:r>
      <w:r w:rsidRPr="00AF2820">
        <w:rPr>
          <w:rFonts w:ascii="Times New Roman" w:hAnsi="Times New Roman" w:cs="Times New Roman"/>
          <w:sz w:val="24"/>
          <w:szCs w:val="24"/>
        </w:rPr>
        <w:t>не ранее чем через тридцать дней 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территории.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3.4. Условия приватизации муниципального имущества рассматриваются и согласовываю</w:t>
      </w:r>
      <w:r w:rsidR="00E74F77" w:rsidRPr="00AF2820">
        <w:rPr>
          <w:rFonts w:ascii="Times New Roman" w:hAnsi="Times New Roman" w:cs="Times New Roman"/>
          <w:sz w:val="24"/>
          <w:szCs w:val="24"/>
        </w:rPr>
        <w:t xml:space="preserve">тся комиссией по приватизации </w:t>
      </w:r>
      <w:r w:rsidRPr="00AF2820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E74F77" w:rsidRPr="00AF282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85890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E45EF8">
        <w:rPr>
          <w:rFonts w:ascii="Times New Roman" w:hAnsi="Times New Roman" w:cs="Times New Roman"/>
          <w:sz w:val="24"/>
          <w:szCs w:val="24"/>
        </w:rPr>
        <w:t>Орловский</w:t>
      </w:r>
      <w:r w:rsidR="00E74F77" w:rsidRPr="00AF2820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D61654" w:rsidRPr="00AF2820">
        <w:rPr>
          <w:rFonts w:ascii="Times New Roman" w:hAnsi="Times New Roman" w:cs="Times New Roman"/>
          <w:sz w:val="24"/>
          <w:szCs w:val="24"/>
        </w:rPr>
        <w:t>Немецкого национального</w:t>
      </w:r>
      <w:r w:rsidR="00E74F77" w:rsidRPr="00AF2820">
        <w:rPr>
          <w:rFonts w:ascii="Times New Roman" w:hAnsi="Times New Roman" w:cs="Times New Roman"/>
          <w:sz w:val="24"/>
          <w:szCs w:val="24"/>
        </w:rPr>
        <w:t xml:space="preserve"> района Алтайского</w:t>
      </w:r>
      <w:r w:rsidRPr="00AF2820">
        <w:rPr>
          <w:rFonts w:ascii="Times New Roman" w:hAnsi="Times New Roman" w:cs="Times New Roman"/>
          <w:sz w:val="24"/>
          <w:szCs w:val="24"/>
        </w:rPr>
        <w:t>.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3.5. В течение десяти дней с даты принятия решения об условиях приватизации арендуемого имущества, уполномоченный орган направляет арендаторам - субъектам малого и среднего предпринимательства, соответствующим установленным ст</w:t>
      </w:r>
      <w:r w:rsidR="00E74F77" w:rsidRPr="00AF2820">
        <w:rPr>
          <w:rFonts w:ascii="Times New Roman" w:hAnsi="Times New Roman" w:cs="Times New Roman"/>
          <w:sz w:val="24"/>
          <w:szCs w:val="24"/>
        </w:rPr>
        <w:t xml:space="preserve">атьей 3 Федерального закона от </w:t>
      </w:r>
      <w:r w:rsidRPr="00AF2820">
        <w:rPr>
          <w:rFonts w:ascii="Times New Roman" w:hAnsi="Times New Roman" w:cs="Times New Roman"/>
          <w:sz w:val="24"/>
          <w:szCs w:val="24"/>
        </w:rPr>
        <w:t>24 июля 2007 г. № 209-ФЗ «О развитии малого и среднего предпринимательства в Российской Федерации» требованиям,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A7397B" w:rsidRPr="00AF2820" w:rsidRDefault="00A7397B" w:rsidP="00E74F77">
      <w:pPr>
        <w:ind w:firstLine="709"/>
        <w:jc w:val="both"/>
      </w:pPr>
      <w:r w:rsidRPr="00AF2820"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Федерального закона от 24 июля 2007 г. № 209-ФЗ «О развитии малого и среднего предпринимательства в Российской Федерации» требованиям, а также получило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 от 29 июля 1998 г. № 135-ФЗ 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 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3.6. В случае согласия субъекта малого 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3.6.1. Течение срока, указанного в пункте 3.6 настоящего Положения, приостанавливается в случае оспаривания субъектом малого или среднего предпринимательства достовер</w:t>
      </w:r>
      <w:r w:rsidRPr="00AF2820">
        <w:rPr>
          <w:rFonts w:ascii="Times New Roman" w:hAnsi="Times New Roman" w:cs="Times New Roman"/>
          <w:sz w:val="24"/>
          <w:szCs w:val="24"/>
        </w:rPr>
        <w:lastRenderedPageBreak/>
        <w:t xml:space="preserve">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3.7. 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3.8. В любой день до истечения срока, установленного пунктом 3.6 настоящего Положения,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3.9.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3.10.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3.10.1.</w:t>
      </w:r>
      <w:r w:rsidRPr="00AF282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F2820">
        <w:rPr>
          <w:rFonts w:ascii="Times New Roman" w:hAnsi="Times New Roman" w:cs="Times New Roman"/>
          <w:sz w:val="24"/>
          <w:szCs w:val="24"/>
        </w:rPr>
        <w:t>Отказ</w:t>
      </w:r>
      <w:r w:rsidRPr="00AF282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AF2820">
        <w:rPr>
          <w:rFonts w:ascii="Times New Roman" w:hAnsi="Times New Roman" w:cs="Times New Roman"/>
          <w:sz w:val="24"/>
          <w:szCs w:val="24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имущества.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3.10.2. Достоверность величины рыночной стоимости объекта оценки, используемой для определения цены выкупаемого имущества.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3.11. Субъекты малого и среднего предпринимательства утрачивают преимущественное право на приобретение арендуемого имущества: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3.11.1.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3.11.2.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3.6.1 настоящего Положения.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3.11.3.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3.12.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подпунктом 3.11 настоящего Положения,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3.12.1.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«О приватизации государственного и муниципального имущества».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3.12.2. Об отмене принятого решения об условиях приватизации арендуемого имущества.</w:t>
      </w:r>
    </w:p>
    <w:p w:rsidR="00A7397B" w:rsidRPr="00AF2820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 xml:space="preserve">3.13. Субъект малого или среднего предпринимательства, утративший по основаниям, предусмотренным пунктами 3.11.1. или 3.11.2. пункта 3.11 настоящего Положения, преимущественное право на приобретение арендуемого имущества, в отношении которого уполномоченным органом принято предусмотренное пунктом 3.1. настоящего Положения решение об условиях приватизации муниципального имущества, вправе направить в уполномоченный орган в соответствии со статьей 9 Федерального закона от 22 июля 2008 года № 159-ФЗ «Об </w:t>
      </w:r>
      <w:r w:rsidRPr="00AF2820">
        <w:rPr>
          <w:rFonts w:ascii="Times New Roman" w:hAnsi="Times New Roman" w:cs="Times New Roman"/>
          <w:sz w:val="24"/>
          <w:szCs w:val="24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:rsidR="00A7397B" w:rsidRPr="00AF2820" w:rsidRDefault="00A7397B" w:rsidP="00E74F77">
      <w:pPr>
        <w:ind w:firstLine="709"/>
        <w:jc w:val="both"/>
      </w:pPr>
      <w:r w:rsidRPr="00AF2820">
        <w:t xml:space="preserve">3.14.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2 настоящего Положения. </w:t>
      </w:r>
    </w:p>
    <w:p w:rsidR="00A7397B" w:rsidRPr="00AF2820" w:rsidRDefault="00A7397B" w:rsidP="00A73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397B" w:rsidRPr="00AF2820" w:rsidRDefault="00A7397B" w:rsidP="00A73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820">
        <w:rPr>
          <w:rFonts w:ascii="Times New Roman" w:hAnsi="Times New Roman" w:cs="Times New Roman"/>
          <w:b/>
          <w:sz w:val="24"/>
          <w:szCs w:val="24"/>
        </w:rPr>
        <w:t>4. Порядок оплаты муниципального имущества,</w:t>
      </w:r>
    </w:p>
    <w:p w:rsidR="00A7397B" w:rsidRPr="00AF2820" w:rsidRDefault="00A7397B" w:rsidP="00A73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820">
        <w:rPr>
          <w:rFonts w:ascii="Times New Roman" w:hAnsi="Times New Roman" w:cs="Times New Roman"/>
          <w:b/>
          <w:sz w:val="24"/>
          <w:szCs w:val="24"/>
        </w:rPr>
        <w:t xml:space="preserve">приобретаемого его арендаторами при реализации </w:t>
      </w:r>
    </w:p>
    <w:p w:rsidR="00A7397B" w:rsidRPr="00AF2820" w:rsidRDefault="00A7397B" w:rsidP="00A73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820">
        <w:rPr>
          <w:rFonts w:ascii="Times New Roman" w:hAnsi="Times New Roman" w:cs="Times New Roman"/>
          <w:b/>
          <w:sz w:val="24"/>
          <w:szCs w:val="24"/>
        </w:rPr>
        <w:t>преимущественного права на его приобретение</w:t>
      </w:r>
    </w:p>
    <w:p w:rsidR="00A7397B" w:rsidRPr="00AF2820" w:rsidRDefault="00A7397B" w:rsidP="00A739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7397B" w:rsidRPr="00AF2820" w:rsidRDefault="00A7397B" w:rsidP="005E04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4.1. 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приобретаемого субъектами малого и среднего предпринимательства арендуемого имущества,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</w:t>
      </w:r>
      <w:r w:rsidR="00E74F77" w:rsidRPr="00AF2820">
        <w:rPr>
          <w:rFonts w:ascii="Times New Roman" w:hAnsi="Times New Roman" w:cs="Times New Roman"/>
          <w:sz w:val="24"/>
          <w:szCs w:val="24"/>
        </w:rPr>
        <w:t xml:space="preserve">щегося в собственности муниципального образования </w:t>
      </w:r>
      <w:r w:rsidR="00D85890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D85890" w:rsidRPr="00AF2820">
        <w:rPr>
          <w:rFonts w:ascii="Times New Roman" w:hAnsi="Times New Roman" w:cs="Times New Roman"/>
          <w:sz w:val="24"/>
          <w:szCs w:val="24"/>
        </w:rPr>
        <w:t xml:space="preserve"> </w:t>
      </w:r>
      <w:r w:rsidR="0030164D">
        <w:rPr>
          <w:rFonts w:ascii="Times New Roman" w:hAnsi="Times New Roman" w:cs="Times New Roman"/>
          <w:sz w:val="24"/>
          <w:szCs w:val="24"/>
        </w:rPr>
        <w:t>Орловский</w:t>
      </w:r>
      <w:r w:rsidR="00E74F77" w:rsidRPr="00AF2820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D61654" w:rsidRPr="00AF2820">
        <w:rPr>
          <w:rFonts w:ascii="Times New Roman" w:hAnsi="Times New Roman" w:cs="Times New Roman"/>
          <w:sz w:val="24"/>
          <w:szCs w:val="24"/>
        </w:rPr>
        <w:t>Немецкого национального</w:t>
      </w:r>
      <w:r w:rsidR="00E74F77" w:rsidRPr="00AF2820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AF2820">
        <w:rPr>
          <w:rFonts w:ascii="Times New Roman" w:hAnsi="Times New Roman" w:cs="Times New Roman"/>
          <w:sz w:val="24"/>
          <w:szCs w:val="24"/>
        </w:rPr>
        <w:t xml:space="preserve">, может составлять по выбору субъекта малого или среднего предпринимательства не менее пяти и не более семи лет, в отношении движимого имущества, находящегося в </w:t>
      </w:r>
      <w:r w:rsidR="00E74F77" w:rsidRPr="00AF2820">
        <w:rPr>
          <w:rFonts w:ascii="Times New Roman" w:hAnsi="Times New Roman" w:cs="Times New Roman"/>
          <w:sz w:val="24"/>
          <w:szCs w:val="24"/>
        </w:rPr>
        <w:t xml:space="preserve">собственности муниципального образования </w:t>
      </w:r>
      <w:r w:rsidR="00D85890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D85890" w:rsidRPr="00AF2820">
        <w:rPr>
          <w:rFonts w:ascii="Times New Roman" w:hAnsi="Times New Roman" w:cs="Times New Roman"/>
          <w:sz w:val="24"/>
          <w:szCs w:val="24"/>
        </w:rPr>
        <w:t xml:space="preserve"> </w:t>
      </w:r>
      <w:r w:rsidR="0030164D">
        <w:rPr>
          <w:rFonts w:ascii="Times New Roman" w:hAnsi="Times New Roman" w:cs="Times New Roman"/>
          <w:sz w:val="24"/>
          <w:szCs w:val="24"/>
        </w:rPr>
        <w:t>Орловский</w:t>
      </w:r>
      <w:r w:rsidR="00E74F77" w:rsidRPr="00AF2820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D61654" w:rsidRPr="00AF2820">
        <w:rPr>
          <w:rFonts w:ascii="Times New Roman" w:hAnsi="Times New Roman" w:cs="Times New Roman"/>
          <w:sz w:val="24"/>
          <w:szCs w:val="24"/>
        </w:rPr>
        <w:t>Немецкого национального</w:t>
      </w:r>
      <w:r w:rsidR="00E74F77" w:rsidRPr="00AF2820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Pr="00AF2820">
        <w:rPr>
          <w:rFonts w:ascii="Times New Roman" w:hAnsi="Times New Roman" w:cs="Times New Roman"/>
          <w:sz w:val="24"/>
          <w:szCs w:val="24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:rsidR="00A7397B" w:rsidRPr="00AF2820" w:rsidRDefault="00A7397B" w:rsidP="005E04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4.2. Право выбора порядка оплаты (единовременно или в рассрочку) приобретаемого арендуемого имущества, а также срока рассрочки, установленного пунктом 4.1 настоящего Положения, принадлежит Арендатору при реализации преимущественного права на приобретение арендуемого имущества.</w:t>
      </w:r>
    </w:p>
    <w:p w:rsidR="00A7397B" w:rsidRPr="00AF2820" w:rsidRDefault="00A7397B" w:rsidP="005E04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4.3.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A7397B" w:rsidRPr="00AF2820" w:rsidRDefault="00A7397B" w:rsidP="005E04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4.4.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A7397B" w:rsidRPr="00AF2820" w:rsidRDefault="00A7397B" w:rsidP="005E04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4.5.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A7397B" w:rsidRPr="00AF2820" w:rsidRDefault="00A7397B" w:rsidP="005E04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 xml:space="preserve">4.6.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Положением </w:t>
      </w:r>
      <w:r w:rsidR="005E0458" w:rsidRPr="00AF2820">
        <w:rPr>
          <w:rFonts w:ascii="Times New Roman" w:hAnsi="Times New Roman" w:cs="Times New Roman"/>
          <w:sz w:val="24"/>
          <w:szCs w:val="24"/>
        </w:rPr>
        <w:t>о порядке управления и распоряжения</w:t>
      </w:r>
      <w:r w:rsidRPr="00AF2820">
        <w:rPr>
          <w:rFonts w:ascii="Times New Roman" w:hAnsi="Times New Roman" w:cs="Times New Roman"/>
          <w:sz w:val="24"/>
          <w:szCs w:val="24"/>
        </w:rPr>
        <w:t xml:space="preserve"> муниципальным имуществом,</w:t>
      </w:r>
      <w:r w:rsidR="005E0458" w:rsidRPr="00AF2820">
        <w:rPr>
          <w:rFonts w:ascii="Times New Roman" w:hAnsi="Times New Roman" w:cs="Times New Roman"/>
          <w:sz w:val="24"/>
          <w:szCs w:val="24"/>
        </w:rPr>
        <w:t xml:space="preserve"> утвержденным решением Совета народных депутатов </w:t>
      </w:r>
      <w:r w:rsidRPr="00AF2820">
        <w:rPr>
          <w:rFonts w:ascii="Times New Roman" w:hAnsi="Times New Roman" w:cs="Times New Roman"/>
          <w:sz w:val="24"/>
          <w:szCs w:val="24"/>
        </w:rPr>
        <w:t xml:space="preserve">от </w:t>
      </w:r>
      <w:r w:rsidR="005E0458" w:rsidRPr="00AF2820">
        <w:rPr>
          <w:rFonts w:ascii="Times New Roman" w:hAnsi="Times New Roman" w:cs="Times New Roman"/>
          <w:sz w:val="24"/>
          <w:szCs w:val="24"/>
        </w:rPr>
        <w:t>30 марта 2006 г. № 8</w:t>
      </w:r>
      <w:r w:rsidRPr="00AF2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97B" w:rsidRPr="00AF2820" w:rsidRDefault="00A7397B" w:rsidP="005E045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2820">
        <w:rPr>
          <w:rFonts w:ascii="Times New Roman" w:hAnsi="Times New Roman" w:cs="Times New Roman"/>
          <w:sz w:val="24"/>
          <w:szCs w:val="24"/>
        </w:rPr>
        <w:t> </w:t>
      </w:r>
    </w:p>
    <w:p w:rsidR="00A7397B" w:rsidRPr="00AF2820" w:rsidRDefault="00A7397B" w:rsidP="00A7397B">
      <w:pPr>
        <w:jc w:val="center"/>
        <w:rPr>
          <w:b/>
        </w:rPr>
      </w:pPr>
      <w:r w:rsidRPr="00AF2820">
        <w:rPr>
          <w:b/>
        </w:rPr>
        <w:t>5. Порядок реализации преимущественного права на приобретение</w:t>
      </w:r>
    </w:p>
    <w:p w:rsidR="00A7397B" w:rsidRPr="00AF2820" w:rsidRDefault="00A7397B" w:rsidP="00A7397B">
      <w:pPr>
        <w:ind w:firstLine="540"/>
        <w:jc w:val="center"/>
        <w:rPr>
          <w:b/>
        </w:rPr>
      </w:pPr>
      <w:r w:rsidRPr="00AF2820">
        <w:rPr>
          <w:b/>
        </w:rPr>
        <w:t>арендуемого имущества по инициативе Арендаторов</w:t>
      </w:r>
    </w:p>
    <w:p w:rsidR="00A7397B" w:rsidRPr="00AF2820" w:rsidRDefault="00A7397B" w:rsidP="00A7397B">
      <w:pPr>
        <w:ind w:firstLine="540"/>
        <w:jc w:val="both"/>
      </w:pPr>
      <w:r w:rsidRPr="00AF2820">
        <w:t> </w:t>
      </w:r>
    </w:p>
    <w:p w:rsidR="00A7397B" w:rsidRPr="00AF2820" w:rsidRDefault="00A7397B" w:rsidP="005E0458">
      <w:pPr>
        <w:ind w:firstLine="709"/>
        <w:jc w:val="both"/>
      </w:pPr>
      <w:r w:rsidRPr="00AF2820">
        <w:t xml:space="preserve">5.1. Арендатор, соответствующий установленным разделом 2 настоящего Положения требованиям, по своей инициативе вправе направить в уполномоченный орган заявление в </w:t>
      </w:r>
      <w:r w:rsidRPr="00AF2820">
        <w:lastRenderedPageBreak/>
        <w:t>отношении недвижимого имущества, не включенного в утвержденный в соответствии с частью 4 статьи 18 Федерального закона от 24 июля 2007 г.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A7397B" w:rsidRPr="00AF2820" w:rsidRDefault="00A7397B" w:rsidP="005E0458">
      <w:pPr>
        <w:ind w:firstLine="709"/>
        <w:jc w:val="both"/>
      </w:pPr>
      <w:r w:rsidRPr="00AF2820">
        <w:t>5.2. 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</w:t>
      </w:r>
      <w:r w:rsidR="005E0458" w:rsidRPr="00AF2820">
        <w:t xml:space="preserve">атьи 18 Федерального закона от </w:t>
      </w:r>
      <w:r w:rsidRPr="00AF2820">
        <w:t>24 июля 2007 г.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:rsidR="00A7397B" w:rsidRPr="00AF2820" w:rsidRDefault="00A7397B" w:rsidP="005E0458">
      <w:pPr>
        <w:ind w:firstLine="709"/>
        <w:jc w:val="both"/>
      </w:pPr>
      <w:r w:rsidRPr="00AF2820">
        <w:t>5.2.1.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имущества.</w:t>
      </w:r>
    </w:p>
    <w:p w:rsidR="00A7397B" w:rsidRPr="00AF2820" w:rsidRDefault="00A7397B" w:rsidP="005E0458">
      <w:pPr>
        <w:ind w:firstLine="709"/>
        <w:jc w:val="both"/>
      </w:pPr>
      <w:r w:rsidRPr="00AF2820">
        <w:t>5.2.2. Арендуемое имущество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имущества.</w:t>
      </w:r>
    </w:p>
    <w:p w:rsidR="00A7397B" w:rsidRPr="00AF2820" w:rsidRDefault="00A7397B" w:rsidP="005E0458">
      <w:pPr>
        <w:ind w:firstLine="709"/>
        <w:jc w:val="both"/>
      </w:pPr>
      <w:r w:rsidRPr="00AF2820">
        <w:t>5.2.3. В отношении арендуемого движимого имущества в утвержденном в соответствии с частью 4 с</w:t>
      </w:r>
      <w:r w:rsidR="005E0458" w:rsidRPr="00AF2820">
        <w:t xml:space="preserve">татьи 18 Федерального закона от </w:t>
      </w:r>
      <w:r w:rsidRPr="00AF2820">
        <w:t>24 июля 2007 г. № 209-ФЗ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 от 22 июля 2008 г.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7397B" w:rsidRPr="00AF2820" w:rsidRDefault="00A7397B" w:rsidP="005E0458">
      <w:pPr>
        <w:ind w:firstLine="709"/>
        <w:jc w:val="both"/>
      </w:pPr>
      <w:r w:rsidRPr="00AF2820">
        <w:t>5.3. При получении заявления, уполномоченный орган обязан:</w:t>
      </w:r>
    </w:p>
    <w:p w:rsidR="00A7397B" w:rsidRPr="00AF2820" w:rsidRDefault="00A7397B" w:rsidP="005E0458">
      <w:pPr>
        <w:ind w:firstLine="709"/>
        <w:jc w:val="both"/>
      </w:pPr>
      <w:r w:rsidRPr="00AF2820">
        <w:t>5.3.1. Обеспечить заключение договора на проведение оценки рыночной стоимости арендуемого имущества в порядке, установленном Федеральным законом от 29 июля 1998 г. № 135-ФЗ «Об оценочной деятельности в Российской Федерации», в двухмесячный срок с даты получения заявления.</w:t>
      </w:r>
    </w:p>
    <w:p w:rsidR="00A7397B" w:rsidRPr="00AF2820" w:rsidRDefault="00A7397B" w:rsidP="005E0458">
      <w:pPr>
        <w:ind w:firstLine="709"/>
        <w:jc w:val="both"/>
      </w:pPr>
      <w:r w:rsidRPr="00AF2820">
        <w:t>5.3.2. Принять решение об условиях приватизации арендуемого имущества в двухнедельный срок с даты принятия отчета о его оценке.</w:t>
      </w:r>
    </w:p>
    <w:p w:rsidR="00A7397B" w:rsidRPr="00AF2820" w:rsidRDefault="00A7397B" w:rsidP="005E0458">
      <w:pPr>
        <w:ind w:firstLine="709"/>
        <w:jc w:val="both"/>
      </w:pPr>
      <w:r w:rsidRPr="00AF2820">
        <w:t>5.3.3. Направить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:rsidR="00A7397B" w:rsidRPr="00AF2820" w:rsidRDefault="00A7397B" w:rsidP="005E0458">
      <w:pPr>
        <w:ind w:firstLine="709"/>
        <w:jc w:val="both"/>
      </w:pPr>
      <w:r w:rsidRPr="00AF2820">
        <w:t>5.4. В случае, если заявитель не соответствует установленным разделом 2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от 24 июля 2007 г. № 209-ФЗ «О развитии малого и среднего предпринимательства в Российской Федерации»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sectPr w:rsidR="00A7397B" w:rsidRPr="00AF2820" w:rsidSect="00CF5953">
      <w:head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4C2" w:rsidRDefault="002664C2" w:rsidP="00617162">
      <w:r>
        <w:separator/>
      </w:r>
    </w:p>
  </w:endnote>
  <w:endnote w:type="continuationSeparator" w:id="0">
    <w:p w:rsidR="002664C2" w:rsidRDefault="002664C2" w:rsidP="0061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4C2" w:rsidRDefault="002664C2" w:rsidP="00617162">
      <w:r>
        <w:separator/>
      </w:r>
    </w:p>
  </w:footnote>
  <w:footnote w:type="continuationSeparator" w:id="0">
    <w:p w:rsidR="002664C2" w:rsidRDefault="002664C2" w:rsidP="0061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77" w:rsidRDefault="00E74F77" w:rsidP="00161BC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192"/>
    <w:multiLevelType w:val="hybridMultilevel"/>
    <w:tmpl w:val="20B8B3CA"/>
    <w:lvl w:ilvl="0" w:tplc="BB403CE6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D77AAB"/>
    <w:multiLevelType w:val="hybridMultilevel"/>
    <w:tmpl w:val="0CAA1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935B8"/>
    <w:multiLevelType w:val="hybridMultilevel"/>
    <w:tmpl w:val="B2E0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38C"/>
    <w:multiLevelType w:val="hybridMultilevel"/>
    <w:tmpl w:val="5FEC6FA8"/>
    <w:lvl w:ilvl="0" w:tplc="71C04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8E36E8"/>
    <w:multiLevelType w:val="hybridMultilevel"/>
    <w:tmpl w:val="3D0EC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908B3"/>
    <w:multiLevelType w:val="hybridMultilevel"/>
    <w:tmpl w:val="556EE916"/>
    <w:lvl w:ilvl="0" w:tplc="5762CF04">
      <w:start w:val="1"/>
      <w:numFmt w:val="decimal"/>
      <w:lvlText w:val="%1."/>
      <w:lvlJc w:val="left"/>
      <w:pPr>
        <w:ind w:left="1101" w:hanging="675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2DB95B1A"/>
    <w:multiLevelType w:val="hybridMultilevel"/>
    <w:tmpl w:val="CBBA363A"/>
    <w:lvl w:ilvl="0" w:tplc="61BCE5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EA77091"/>
    <w:multiLevelType w:val="hybridMultilevel"/>
    <w:tmpl w:val="EF288344"/>
    <w:lvl w:ilvl="0" w:tplc="5D1A48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0" w15:restartNumberingAfterBreak="0">
    <w:nsid w:val="36551045"/>
    <w:multiLevelType w:val="hybridMultilevel"/>
    <w:tmpl w:val="3AD0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B145EA"/>
    <w:multiLevelType w:val="hybridMultilevel"/>
    <w:tmpl w:val="80166BB4"/>
    <w:lvl w:ilvl="0" w:tplc="A8C4E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596C5F"/>
    <w:multiLevelType w:val="hybridMultilevel"/>
    <w:tmpl w:val="0CAA1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4698E"/>
    <w:multiLevelType w:val="multilevel"/>
    <w:tmpl w:val="7F60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61034B"/>
    <w:multiLevelType w:val="hybridMultilevel"/>
    <w:tmpl w:val="1910FA5C"/>
    <w:lvl w:ilvl="0" w:tplc="4268011E">
      <w:start w:val="1"/>
      <w:numFmt w:val="decimal"/>
      <w:lvlText w:val="%1."/>
      <w:lvlJc w:val="left"/>
      <w:pPr>
        <w:ind w:left="2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6" w:hanging="360"/>
      </w:pPr>
    </w:lvl>
    <w:lvl w:ilvl="2" w:tplc="0419001B" w:tentative="1">
      <w:start w:val="1"/>
      <w:numFmt w:val="lowerRoman"/>
      <w:lvlText w:val="%3."/>
      <w:lvlJc w:val="right"/>
      <w:pPr>
        <w:ind w:left="4056" w:hanging="180"/>
      </w:pPr>
    </w:lvl>
    <w:lvl w:ilvl="3" w:tplc="0419000F" w:tentative="1">
      <w:start w:val="1"/>
      <w:numFmt w:val="decimal"/>
      <w:lvlText w:val="%4."/>
      <w:lvlJc w:val="left"/>
      <w:pPr>
        <w:ind w:left="4776" w:hanging="360"/>
      </w:pPr>
    </w:lvl>
    <w:lvl w:ilvl="4" w:tplc="04190019" w:tentative="1">
      <w:start w:val="1"/>
      <w:numFmt w:val="lowerLetter"/>
      <w:lvlText w:val="%5."/>
      <w:lvlJc w:val="left"/>
      <w:pPr>
        <w:ind w:left="5496" w:hanging="360"/>
      </w:pPr>
    </w:lvl>
    <w:lvl w:ilvl="5" w:tplc="0419001B" w:tentative="1">
      <w:start w:val="1"/>
      <w:numFmt w:val="lowerRoman"/>
      <w:lvlText w:val="%6."/>
      <w:lvlJc w:val="right"/>
      <w:pPr>
        <w:ind w:left="6216" w:hanging="180"/>
      </w:pPr>
    </w:lvl>
    <w:lvl w:ilvl="6" w:tplc="0419000F" w:tentative="1">
      <w:start w:val="1"/>
      <w:numFmt w:val="decimal"/>
      <w:lvlText w:val="%7."/>
      <w:lvlJc w:val="left"/>
      <w:pPr>
        <w:ind w:left="6936" w:hanging="360"/>
      </w:pPr>
    </w:lvl>
    <w:lvl w:ilvl="7" w:tplc="04190019" w:tentative="1">
      <w:start w:val="1"/>
      <w:numFmt w:val="lowerLetter"/>
      <w:lvlText w:val="%8."/>
      <w:lvlJc w:val="left"/>
      <w:pPr>
        <w:ind w:left="7656" w:hanging="360"/>
      </w:pPr>
    </w:lvl>
    <w:lvl w:ilvl="8" w:tplc="0419001B" w:tentative="1">
      <w:start w:val="1"/>
      <w:numFmt w:val="lowerRoman"/>
      <w:lvlText w:val="%9."/>
      <w:lvlJc w:val="right"/>
      <w:pPr>
        <w:ind w:left="8376" w:hanging="180"/>
      </w:pPr>
    </w:lvl>
  </w:abstractNum>
  <w:abstractNum w:abstractNumId="16" w15:restartNumberingAfterBreak="0">
    <w:nsid w:val="55770A58"/>
    <w:multiLevelType w:val="hybridMultilevel"/>
    <w:tmpl w:val="7492AAA0"/>
    <w:lvl w:ilvl="0" w:tplc="F56A7E1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F1191A"/>
    <w:multiLevelType w:val="hybridMultilevel"/>
    <w:tmpl w:val="3EF8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31FEC"/>
    <w:multiLevelType w:val="hybridMultilevel"/>
    <w:tmpl w:val="1FEAC2AA"/>
    <w:lvl w:ilvl="0" w:tplc="5316FB44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6504B49"/>
    <w:multiLevelType w:val="hybridMultilevel"/>
    <w:tmpl w:val="72C0A922"/>
    <w:lvl w:ilvl="0" w:tplc="046627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94A0699"/>
    <w:multiLevelType w:val="hybridMultilevel"/>
    <w:tmpl w:val="0CAA1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64A1B"/>
    <w:multiLevelType w:val="hybridMultilevel"/>
    <w:tmpl w:val="A888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1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15"/>
  </w:num>
  <w:num w:numId="12">
    <w:abstractNumId w:val="17"/>
  </w:num>
  <w:num w:numId="13">
    <w:abstractNumId w:val="19"/>
  </w:num>
  <w:num w:numId="14">
    <w:abstractNumId w:val="18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7"/>
  </w:num>
  <w:num w:numId="19">
    <w:abstractNumId w:val="1"/>
  </w:num>
  <w:num w:numId="20">
    <w:abstractNumId w:val="4"/>
  </w:num>
  <w:num w:numId="21">
    <w:abstractNumId w:val="11"/>
  </w:num>
  <w:num w:numId="22">
    <w:abstractNumId w:val="1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8DB"/>
    <w:rsid w:val="00095A43"/>
    <w:rsid w:val="00161BC3"/>
    <w:rsid w:val="00194B75"/>
    <w:rsid w:val="001A29DB"/>
    <w:rsid w:val="002664C2"/>
    <w:rsid w:val="00290FA7"/>
    <w:rsid w:val="002B5787"/>
    <w:rsid w:val="002B7A61"/>
    <w:rsid w:val="0030164D"/>
    <w:rsid w:val="003311E6"/>
    <w:rsid w:val="00391ADE"/>
    <w:rsid w:val="003979F8"/>
    <w:rsid w:val="003A6CF4"/>
    <w:rsid w:val="003B5B98"/>
    <w:rsid w:val="003E7454"/>
    <w:rsid w:val="004432F9"/>
    <w:rsid w:val="00454BCC"/>
    <w:rsid w:val="004B231B"/>
    <w:rsid w:val="004C2861"/>
    <w:rsid w:val="005E0458"/>
    <w:rsid w:val="00617162"/>
    <w:rsid w:val="00650D74"/>
    <w:rsid w:val="00694473"/>
    <w:rsid w:val="006C08DB"/>
    <w:rsid w:val="00706E50"/>
    <w:rsid w:val="00722194"/>
    <w:rsid w:val="007C2F5F"/>
    <w:rsid w:val="007E3FD6"/>
    <w:rsid w:val="00830F9D"/>
    <w:rsid w:val="00851644"/>
    <w:rsid w:val="008B7FA0"/>
    <w:rsid w:val="00941AE0"/>
    <w:rsid w:val="009720B8"/>
    <w:rsid w:val="009E1236"/>
    <w:rsid w:val="00A056D2"/>
    <w:rsid w:val="00A16259"/>
    <w:rsid w:val="00A7397B"/>
    <w:rsid w:val="00A869F0"/>
    <w:rsid w:val="00AF2820"/>
    <w:rsid w:val="00B84B7E"/>
    <w:rsid w:val="00BB1F47"/>
    <w:rsid w:val="00BD06C0"/>
    <w:rsid w:val="00BF6BB6"/>
    <w:rsid w:val="00C42D5E"/>
    <w:rsid w:val="00CF5953"/>
    <w:rsid w:val="00D41629"/>
    <w:rsid w:val="00D61654"/>
    <w:rsid w:val="00D85890"/>
    <w:rsid w:val="00DC58E7"/>
    <w:rsid w:val="00E050B5"/>
    <w:rsid w:val="00E35B54"/>
    <w:rsid w:val="00E45EF8"/>
    <w:rsid w:val="00E74F77"/>
    <w:rsid w:val="00F16CC8"/>
    <w:rsid w:val="00F3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A45D"/>
  <w15:docId w15:val="{08412504-C163-4580-8742-5F22E9C7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08DB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C08DB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6C08DB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C08DB"/>
    <w:pPr>
      <w:keepNext/>
      <w:keepLines/>
      <w:spacing w:before="200" w:line="276" w:lineRule="auto"/>
      <w:outlineLvl w:val="3"/>
    </w:pPr>
    <w:rPr>
      <w:rFonts w:ascii="Calibri Light" w:hAnsi="Calibri Light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C08DB"/>
    <w:pPr>
      <w:keepNext/>
      <w:keepLines/>
      <w:spacing w:before="200" w:line="276" w:lineRule="auto"/>
      <w:outlineLvl w:val="4"/>
    </w:pPr>
    <w:rPr>
      <w:rFonts w:ascii="Calibri Light" w:hAnsi="Calibri Light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C08DB"/>
    <w:pPr>
      <w:keepNext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C08DB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C08DB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C08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8DB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C08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C08DB"/>
    <w:rPr>
      <w:rFonts w:ascii="Calibri Light" w:eastAsia="Times New Roman" w:hAnsi="Calibri Light" w:cs="Times New Roman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6C08DB"/>
    <w:rPr>
      <w:rFonts w:ascii="Calibri Light" w:eastAsia="Times New Roman" w:hAnsi="Calibri Light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6C08DB"/>
    <w:rPr>
      <w:rFonts w:ascii="Calibri Light" w:eastAsia="Times New Roman" w:hAnsi="Calibri Light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semiHidden/>
    <w:rsid w:val="006C08DB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C08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C08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C08DB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1"/>
    <w:rsid w:val="006C08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6C08DB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6C08DB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C0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6C08DB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6C08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C08D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C0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C08D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C0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6C0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08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08D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qFormat/>
    <w:rsid w:val="006C08DB"/>
    <w:pPr>
      <w:ind w:left="720"/>
      <w:contextualSpacing/>
    </w:pPr>
    <w:rPr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C08DB"/>
  </w:style>
  <w:style w:type="character" w:styleId="af0">
    <w:name w:val="Hyperlink"/>
    <w:basedOn w:val="a0"/>
    <w:uiPriority w:val="99"/>
    <w:semiHidden/>
    <w:unhideWhenUsed/>
    <w:rsid w:val="006C08D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6C08DB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6C08DB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semiHidden/>
    <w:unhideWhenUsed/>
    <w:rsid w:val="006C08D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C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C08D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C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6C08D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C0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"/>
    <w:link w:val="af9"/>
    <w:uiPriority w:val="99"/>
    <w:qFormat/>
    <w:rsid w:val="006C08DB"/>
    <w:pPr>
      <w:jc w:val="center"/>
    </w:pPr>
    <w:rPr>
      <w:rFonts w:ascii="Bookman Old Style" w:hAnsi="Bookman Old Style"/>
      <w:b/>
    </w:rPr>
  </w:style>
  <w:style w:type="character" w:customStyle="1" w:styleId="af9">
    <w:name w:val="Подзаголовок Знак"/>
    <w:basedOn w:val="a0"/>
    <w:link w:val="af8"/>
    <w:uiPriority w:val="99"/>
    <w:rsid w:val="006C08DB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C08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C0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C08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08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C08DB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C0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6C08D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C08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6C08DB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6C08D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editlog">
    <w:name w:val="editlog"/>
    <w:basedOn w:val="a"/>
    <w:uiPriority w:val="99"/>
    <w:rsid w:val="006C08DB"/>
    <w:pPr>
      <w:spacing w:before="100" w:beforeAutospacing="1" w:after="100" w:afterAutospacing="1"/>
    </w:pPr>
  </w:style>
  <w:style w:type="paragraph" w:customStyle="1" w:styleId="ConsPlusNonformat">
    <w:name w:val="ConsPlusNonformat"/>
    <w:link w:val="ConsPlusNonformat1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6C08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6C08D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e">
    <w:name w:val="Знак"/>
    <w:basedOn w:val="a"/>
    <w:uiPriority w:val="99"/>
    <w:rsid w:val="006C08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uiPriority w:val="99"/>
    <w:rsid w:val="006C08DB"/>
    <w:pPr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12"/>
    <w:uiPriority w:val="99"/>
    <w:rsid w:val="006C08DB"/>
    <w:pPr>
      <w:ind w:firstLine="0"/>
    </w:pPr>
    <w:rPr>
      <w:rFonts w:ascii="Consultant" w:hAnsi="Consultant"/>
    </w:rPr>
  </w:style>
  <w:style w:type="paragraph" w:customStyle="1" w:styleId="ConsNormal">
    <w:name w:val="ConsNormal"/>
    <w:rsid w:val="006C08D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C08D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link w:val="aff"/>
    <w:uiPriority w:val="99"/>
    <w:rsid w:val="006C08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Основной текст_"/>
    <w:basedOn w:val="a0"/>
    <w:link w:val="25"/>
    <w:locked/>
    <w:rsid w:val="006C08DB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5">
    <w:name w:val="Основной текст2"/>
    <w:basedOn w:val="a"/>
    <w:link w:val="aff0"/>
    <w:rsid w:val="006C08DB"/>
    <w:pPr>
      <w:widowControl w:val="0"/>
      <w:shd w:val="clear" w:color="auto" w:fill="FFFFFF"/>
      <w:spacing w:before="300" w:after="240" w:line="269" w:lineRule="exact"/>
      <w:jc w:val="both"/>
    </w:pPr>
    <w:rPr>
      <w:rFonts w:eastAsiaTheme="minorHAnsi"/>
      <w:spacing w:val="4"/>
      <w:sz w:val="20"/>
      <w:szCs w:val="20"/>
      <w:lang w:eastAsia="en-US"/>
    </w:rPr>
  </w:style>
  <w:style w:type="paragraph" w:customStyle="1" w:styleId="14">
    <w:name w:val="Знак1"/>
    <w:basedOn w:val="a"/>
    <w:uiPriority w:val="99"/>
    <w:rsid w:val="006C0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"/>
    <w:basedOn w:val="a"/>
    <w:uiPriority w:val="99"/>
    <w:rsid w:val="006C08D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customStyle="1" w:styleId="aff2">
    <w:name w:val="Нормальный (таблица)"/>
    <w:basedOn w:val="a"/>
    <w:next w:val="a"/>
    <w:uiPriority w:val="99"/>
    <w:rsid w:val="006C08D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1">
    <w:name w:val="P1"/>
    <w:basedOn w:val="a"/>
    <w:uiPriority w:val="99"/>
    <w:rsid w:val="006C08DB"/>
    <w:pPr>
      <w:widowControl w:val="0"/>
      <w:adjustRightInd w:val="0"/>
    </w:pPr>
  </w:style>
  <w:style w:type="paragraph" w:customStyle="1" w:styleId="P8">
    <w:name w:val="P8"/>
    <w:basedOn w:val="a"/>
    <w:uiPriority w:val="99"/>
    <w:rsid w:val="006C08DB"/>
    <w:pPr>
      <w:widowControl w:val="0"/>
      <w:adjustRightInd w:val="0"/>
    </w:pPr>
  </w:style>
  <w:style w:type="character" w:styleId="aff3">
    <w:name w:val="footnote reference"/>
    <w:semiHidden/>
    <w:unhideWhenUsed/>
    <w:rsid w:val="006C08DB"/>
    <w:rPr>
      <w:vertAlign w:val="superscript"/>
    </w:rPr>
  </w:style>
  <w:style w:type="character" w:styleId="aff4">
    <w:name w:val="annotation reference"/>
    <w:uiPriority w:val="99"/>
    <w:semiHidden/>
    <w:unhideWhenUsed/>
    <w:rsid w:val="006C08DB"/>
    <w:rPr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6C08DB"/>
  </w:style>
  <w:style w:type="character" w:customStyle="1" w:styleId="aff5">
    <w:name w:val="Гипертекстовая ссылка"/>
    <w:uiPriority w:val="99"/>
    <w:rsid w:val="006C08DB"/>
    <w:rPr>
      <w:color w:val="008000"/>
      <w:sz w:val="20"/>
      <w:szCs w:val="20"/>
      <w:u w:val="single"/>
    </w:rPr>
  </w:style>
  <w:style w:type="character" w:customStyle="1" w:styleId="st">
    <w:name w:val="st"/>
    <w:basedOn w:val="a0"/>
    <w:uiPriority w:val="99"/>
    <w:rsid w:val="006C08DB"/>
  </w:style>
  <w:style w:type="character" w:customStyle="1" w:styleId="T1">
    <w:name w:val="T1"/>
    <w:uiPriority w:val="99"/>
    <w:rsid w:val="006C08DB"/>
  </w:style>
  <w:style w:type="character" w:customStyle="1" w:styleId="T5">
    <w:name w:val="T5"/>
    <w:uiPriority w:val="99"/>
    <w:rsid w:val="006C08DB"/>
  </w:style>
  <w:style w:type="table" w:styleId="aff6">
    <w:name w:val="Table Grid"/>
    <w:basedOn w:val="a1"/>
    <w:uiPriority w:val="59"/>
    <w:rsid w:val="006C08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6C08DB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6C08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6C08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6C08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C0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08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Абзац списка Знак"/>
    <w:link w:val="13"/>
    <w:uiPriority w:val="99"/>
    <w:locked/>
    <w:rsid w:val="006C08DB"/>
    <w:rPr>
      <w:rFonts w:ascii="Calibri" w:eastAsia="Times New Roman" w:hAnsi="Calibri" w:cs="Times New Roman"/>
    </w:rPr>
  </w:style>
  <w:style w:type="character" w:styleId="aff7">
    <w:name w:val="Strong"/>
    <w:basedOn w:val="a0"/>
    <w:uiPriority w:val="22"/>
    <w:qFormat/>
    <w:rsid w:val="006C08DB"/>
    <w:rPr>
      <w:b/>
      <w:bCs/>
    </w:rPr>
  </w:style>
  <w:style w:type="paragraph" w:customStyle="1" w:styleId="26">
    <w:name w:val="Абзац списка2"/>
    <w:basedOn w:val="a"/>
    <w:rsid w:val="004C2861"/>
    <w:pPr>
      <w:ind w:left="720"/>
      <w:contextualSpacing/>
    </w:pPr>
    <w:rPr>
      <w:rFonts w:eastAsia="Calibri"/>
      <w:sz w:val="20"/>
      <w:szCs w:val="20"/>
    </w:rPr>
  </w:style>
  <w:style w:type="paragraph" w:customStyle="1" w:styleId="formattexttopleveltext">
    <w:name w:val="formattext topleveltext"/>
    <w:basedOn w:val="a"/>
    <w:rsid w:val="004C286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50D74"/>
    <w:pPr>
      <w:spacing w:before="100" w:beforeAutospacing="1" w:after="100" w:afterAutospacing="1"/>
    </w:pPr>
  </w:style>
  <w:style w:type="paragraph" w:customStyle="1" w:styleId="15">
    <w:name w:val="Основной текст1"/>
    <w:basedOn w:val="a"/>
    <w:rsid w:val="00CF5953"/>
    <w:pPr>
      <w:widowControl w:val="0"/>
      <w:shd w:val="clear" w:color="auto" w:fill="FFFFFF"/>
      <w:spacing w:line="257" w:lineRule="auto"/>
      <w:ind w:firstLine="400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1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2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42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0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2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0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2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0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218778C7A5DC6C01413AB2663CEC8C89DE6C1B8E1D23EB7E961D477OFI8H" TargetMode="External"/><Relationship Id="rId13" Type="http://schemas.openxmlformats.org/officeDocument/2006/relationships/hyperlink" Target="consultantplus://offline/ref=948218778C7A5DC6C01413AB2663CEC8CB94E5C9B8E8D23EB7E961D477OFI8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8218778C7A5DC6C01413AB2663CEC8CB94E5C9B8E8D23EB7E961D477OFI8H" TargetMode="External"/><Relationship Id="rId12" Type="http://schemas.openxmlformats.org/officeDocument/2006/relationships/hyperlink" Target="consultantplus://offline/ref=948218778C7A5DC6C01413AB2663CEC8CB94E5C1BEE1D23EB7E961D477OFI8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48218778C7A5DC6C01413AB2663CEC8C89DE6C1B8E1D23EB7E961D477OFI8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4709&amp;date=28.03.2023" TargetMode="External"/><Relationship Id="rId10" Type="http://schemas.openxmlformats.org/officeDocument/2006/relationships/hyperlink" Target="consultantplus://offline/ref=948218778C7A5DC6C01413AB2663CEC8CB94E5C9B8E8D23EB7E961D477OFI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218778C7A5DC6C01413AB2663CEC8CB94E5C1BEE1D23EB7E961D477OFI8H" TargetMode="External"/><Relationship Id="rId14" Type="http://schemas.openxmlformats.org/officeDocument/2006/relationships/hyperlink" Target="https://login.consultant.ru/link/?req=doc&amp;base=LAW&amp;n=436375&amp;dst=100138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3736</Words>
  <Characters>21297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15</cp:revision>
  <cp:lastPrinted>2024-12-27T08:25:00Z</cp:lastPrinted>
  <dcterms:created xsi:type="dcterms:W3CDTF">2024-08-29T03:44:00Z</dcterms:created>
  <dcterms:modified xsi:type="dcterms:W3CDTF">2024-12-27T08:25:00Z</dcterms:modified>
</cp:coreProperties>
</file>